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8FF" w:rsidRDefault="002A08FF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2A08FF" w:rsidRDefault="002A08FF">
      <w:pPr>
        <w:pStyle w:val="ConsPlusNormal"/>
        <w:jc w:val="both"/>
        <w:outlineLvl w:val="0"/>
      </w:pPr>
    </w:p>
    <w:p w:rsidR="002A08FF" w:rsidRDefault="002A08FF">
      <w:pPr>
        <w:pStyle w:val="ConsPlusTitle"/>
        <w:jc w:val="center"/>
        <w:outlineLvl w:val="0"/>
      </w:pPr>
      <w:r>
        <w:t>АДМИНИСТРАЦИЯ ГОРОДА ПЕРМИ</w:t>
      </w:r>
    </w:p>
    <w:p w:rsidR="002A08FF" w:rsidRDefault="002A08FF">
      <w:pPr>
        <w:pStyle w:val="ConsPlusTitle"/>
        <w:jc w:val="both"/>
      </w:pPr>
    </w:p>
    <w:p w:rsidR="002A08FF" w:rsidRDefault="002A08FF">
      <w:pPr>
        <w:pStyle w:val="ConsPlusTitle"/>
        <w:jc w:val="center"/>
      </w:pPr>
      <w:r>
        <w:t>ПОСТАНОВЛЕНИЕ</w:t>
      </w:r>
    </w:p>
    <w:p w:rsidR="002A08FF" w:rsidRDefault="002A08FF">
      <w:pPr>
        <w:pStyle w:val="ConsPlusTitle"/>
        <w:jc w:val="center"/>
      </w:pPr>
      <w:r>
        <w:t>от 10 июля 2024 г. N 580</w:t>
      </w:r>
    </w:p>
    <w:p w:rsidR="002A08FF" w:rsidRDefault="002A08FF">
      <w:pPr>
        <w:pStyle w:val="ConsPlusTitle"/>
        <w:jc w:val="both"/>
      </w:pPr>
    </w:p>
    <w:p w:rsidR="002A08FF" w:rsidRDefault="002A08FF">
      <w:pPr>
        <w:pStyle w:val="ConsPlusTitle"/>
        <w:jc w:val="center"/>
      </w:pPr>
      <w:r>
        <w:t>О ВНЕСЕНИИ ИЗМЕНЕНИЙ В МУНИЦИПАЛЬНУЮ ПРОГРАММУ</w:t>
      </w:r>
    </w:p>
    <w:p w:rsidR="002A08FF" w:rsidRDefault="002A08FF">
      <w:pPr>
        <w:pStyle w:val="ConsPlusTitle"/>
        <w:jc w:val="center"/>
      </w:pPr>
      <w:r>
        <w:t>"ГРАДОСТРОИТЕЛЬНАЯ ДЕЯТЕЛЬНОСТЬ НА ТЕРРИТОРИИ ГОРОДА ПЕРМИ",</w:t>
      </w:r>
    </w:p>
    <w:p w:rsidR="002A08FF" w:rsidRDefault="002A08FF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2A08FF" w:rsidRDefault="002A08FF">
      <w:pPr>
        <w:pStyle w:val="ConsPlusTitle"/>
        <w:jc w:val="center"/>
      </w:pPr>
      <w:r>
        <w:t>ОТ 20.10.2021 N 916</w:t>
      </w:r>
    </w:p>
    <w:p w:rsidR="002A08FF" w:rsidRDefault="002A08FF">
      <w:pPr>
        <w:pStyle w:val="ConsPlusNormal"/>
        <w:jc w:val="both"/>
      </w:pPr>
    </w:p>
    <w:p w:rsidR="002A08FF" w:rsidRDefault="002A08FF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2A08FF" w:rsidRDefault="002A08FF">
      <w:pPr>
        <w:pStyle w:val="ConsPlusNormal"/>
        <w:jc w:val="both"/>
      </w:pPr>
    </w:p>
    <w:p w:rsidR="002A08FF" w:rsidRDefault="002A08FF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6">
        <w:r>
          <w:rPr>
            <w:color w:val="0000FF"/>
          </w:rPr>
          <w:t>программу</w:t>
        </w:r>
      </w:hyperlink>
      <w:r>
        <w:t xml:space="preserve"> "Градостроительная деятельность на территории города Перми", утвержденную постановлением администрации города Перми от 20 октября 2021 г. N 916 (в ред. от 13.01.2022 N 9, от 04.04.2022 N 247, от 02.06.2022 N 435, от 14.07.2022 N 605, от 01.09.2022 N 736, от 16.09.2022 N 810, от 19.10.2022 N 994, от 26.10.2022 N 1085, от 30.11.2022 N 1214, от 13.12.2022 N 1286, от 21.12.2022 N 1328, от 17.01.2023 N 23, от 14.03.2023 N 195, от 19.05.2023 N 405, от 20.06.2023 N 511, от 20.07.2023 N 619, от 15.09.2023 N 832, от 13.10.2023 N 977, от 18.10.2023 N 1076, от 15.11.2023 N 1262, от 11.12.2023 N 1396, от 26.12.2023 N 1483, от 08.02.2024 N 89, от 19.03.2024 N 197, от 25.04.2024 N 323).</w:t>
      </w:r>
    </w:p>
    <w:p w:rsidR="002A08FF" w:rsidRDefault="002A08FF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обнародования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2A08FF" w:rsidRDefault="002A08FF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2A08FF" w:rsidRDefault="002A08FF">
      <w:pPr>
        <w:pStyle w:val="ConsPlusNormal"/>
        <w:spacing w:before="220"/>
        <w:ind w:firstLine="540"/>
        <w:jc w:val="both"/>
      </w:pPr>
      <w: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7">
        <w:r>
          <w:rPr>
            <w:color w:val="0000FF"/>
          </w:rPr>
          <w:t>www.gorodperm.ru</w:t>
        </w:r>
      </w:hyperlink>
      <w:r>
        <w:t>".</w:t>
      </w:r>
    </w:p>
    <w:p w:rsidR="002A08FF" w:rsidRDefault="002A08FF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первого заместителя главы администрации города Перми Андрианову О.Н.</w:t>
      </w:r>
    </w:p>
    <w:p w:rsidR="002A08FF" w:rsidRDefault="002A08FF">
      <w:pPr>
        <w:pStyle w:val="ConsPlusNormal"/>
        <w:jc w:val="both"/>
      </w:pPr>
    </w:p>
    <w:p w:rsidR="002A08FF" w:rsidRDefault="002A08FF">
      <w:pPr>
        <w:pStyle w:val="ConsPlusNormal"/>
        <w:jc w:val="right"/>
      </w:pPr>
      <w:r>
        <w:t>Глава города Перми</w:t>
      </w:r>
    </w:p>
    <w:p w:rsidR="002A08FF" w:rsidRDefault="002A08FF">
      <w:pPr>
        <w:pStyle w:val="ConsPlusNormal"/>
        <w:jc w:val="right"/>
      </w:pPr>
      <w:r>
        <w:t>Э.О.СОСНИН</w:t>
      </w:r>
    </w:p>
    <w:p w:rsidR="002A08FF" w:rsidRDefault="002A08FF">
      <w:pPr>
        <w:pStyle w:val="ConsPlusNormal"/>
        <w:jc w:val="both"/>
      </w:pPr>
    </w:p>
    <w:p w:rsidR="002A08FF" w:rsidRDefault="002A08FF">
      <w:pPr>
        <w:pStyle w:val="ConsPlusNormal"/>
        <w:jc w:val="both"/>
      </w:pPr>
    </w:p>
    <w:p w:rsidR="002A08FF" w:rsidRDefault="002A08FF">
      <w:pPr>
        <w:pStyle w:val="ConsPlusNormal"/>
        <w:jc w:val="both"/>
      </w:pPr>
    </w:p>
    <w:p w:rsidR="002A08FF" w:rsidRDefault="002A08FF">
      <w:pPr>
        <w:pStyle w:val="ConsPlusNormal"/>
        <w:jc w:val="both"/>
      </w:pPr>
    </w:p>
    <w:p w:rsidR="002A08FF" w:rsidRDefault="002A08FF">
      <w:pPr>
        <w:pStyle w:val="ConsPlusNormal"/>
        <w:jc w:val="both"/>
      </w:pPr>
    </w:p>
    <w:p w:rsidR="002A08FF" w:rsidRDefault="002A08FF">
      <w:pPr>
        <w:pStyle w:val="ConsPlusNormal"/>
        <w:jc w:val="right"/>
        <w:outlineLvl w:val="0"/>
      </w:pPr>
      <w:r>
        <w:t>УТВЕРЖДЕНЫ</w:t>
      </w:r>
    </w:p>
    <w:p w:rsidR="002A08FF" w:rsidRDefault="002A08FF">
      <w:pPr>
        <w:pStyle w:val="ConsPlusNormal"/>
        <w:jc w:val="right"/>
      </w:pPr>
      <w:r>
        <w:t>постановлением</w:t>
      </w:r>
    </w:p>
    <w:p w:rsidR="002A08FF" w:rsidRDefault="002A08FF">
      <w:pPr>
        <w:pStyle w:val="ConsPlusNormal"/>
        <w:jc w:val="right"/>
      </w:pPr>
      <w:r>
        <w:t>администрации города Перми</w:t>
      </w:r>
    </w:p>
    <w:p w:rsidR="002A08FF" w:rsidRDefault="002A08FF">
      <w:pPr>
        <w:pStyle w:val="ConsPlusNormal"/>
        <w:jc w:val="right"/>
      </w:pPr>
      <w:r>
        <w:t>от 10.07.2024 N 580</w:t>
      </w:r>
    </w:p>
    <w:p w:rsidR="002A08FF" w:rsidRDefault="002A08FF">
      <w:pPr>
        <w:pStyle w:val="ConsPlusNormal"/>
        <w:jc w:val="both"/>
      </w:pPr>
    </w:p>
    <w:p w:rsidR="002A08FF" w:rsidRDefault="002A08FF">
      <w:pPr>
        <w:pStyle w:val="ConsPlusTitle"/>
        <w:jc w:val="center"/>
      </w:pPr>
      <w:bookmarkStart w:id="0" w:name="P31"/>
      <w:bookmarkEnd w:id="0"/>
      <w:r>
        <w:lastRenderedPageBreak/>
        <w:t>ИЗМЕНЕНИЯ</w:t>
      </w:r>
    </w:p>
    <w:p w:rsidR="002A08FF" w:rsidRDefault="002A08FF">
      <w:pPr>
        <w:pStyle w:val="ConsPlusTitle"/>
        <w:jc w:val="center"/>
      </w:pPr>
      <w:r>
        <w:t>В МУНИЦИПАЛЬНУЮ ПРОГРАММУ "ГРАДОСТРОИТЕЛЬНАЯ ДЕЯТЕЛЬНОСТЬ</w:t>
      </w:r>
    </w:p>
    <w:p w:rsidR="002A08FF" w:rsidRDefault="002A08FF">
      <w:pPr>
        <w:pStyle w:val="ConsPlusTitle"/>
        <w:jc w:val="center"/>
      </w:pPr>
      <w:r>
        <w:t>НА ТЕРРИТОРИИ ГОРОДА ПЕРМИ", УТВЕРЖДЕННУЮ ПОСТАНОВЛЕНИЕМ</w:t>
      </w:r>
    </w:p>
    <w:p w:rsidR="002A08FF" w:rsidRDefault="002A08FF">
      <w:pPr>
        <w:pStyle w:val="ConsPlusTitle"/>
        <w:jc w:val="center"/>
      </w:pPr>
      <w:r>
        <w:t>АДМИНИСТРАЦИИ ГОРОДА ПЕРМИ ОТ 20 ОКТЯБРЯ 2021 Г. N 916</w:t>
      </w:r>
    </w:p>
    <w:p w:rsidR="002A08FF" w:rsidRDefault="002A08FF">
      <w:pPr>
        <w:pStyle w:val="ConsPlusNormal"/>
        <w:jc w:val="both"/>
      </w:pPr>
    </w:p>
    <w:p w:rsidR="002A08FF" w:rsidRDefault="002A08FF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8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2A08FF" w:rsidRDefault="002A08F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3005"/>
        <w:gridCol w:w="1144"/>
        <w:gridCol w:w="1144"/>
        <w:gridCol w:w="1144"/>
        <w:gridCol w:w="1144"/>
        <w:gridCol w:w="1144"/>
      </w:tblGrid>
      <w:tr w:rsidR="002A08FF">
        <w:tc>
          <w:tcPr>
            <w:tcW w:w="340" w:type="dxa"/>
            <w:vMerge w:val="restart"/>
          </w:tcPr>
          <w:p w:rsidR="002A08FF" w:rsidRDefault="002A08F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2A08FF" w:rsidRDefault="002A08FF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2026 год</w:t>
            </w:r>
          </w:p>
        </w:tc>
      </w:tr>
      <w:tr w:rsidR="002A08FF">
        <w:tc>
          <w:tcPr>
            <w:tcW w:w="340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3005" w:type="dxa"/>
          </w:tcPr>
          <w:p w:rsidR="002A08FF" w:rsidRDefault="002A08FF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58892,175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74625,893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49544,892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36861,400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37390,600</w:t>
            </w:r>
          </w:p>
        </w:tc>
      </w:tr>
      <w:tr w:rsidR="002A08FF">
        <w:tc>
          <w:tcPr>
            <w:tcW w:w="340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3005" w:type="dxa"/>
          </w:tcPr>
          <w:p w:rsidR="002A08FF" w:rsidRDefault="002A08FF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58892,175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74625,893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49544,892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36861,400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37390,600</w:t>
            </w:r>
          </w:p>
        </w:tc>
      </w:tr>
      <w:tr w:rsidR="002A08FF">
        <w:tc>
          <w:tcPr>
            <w:tcW w:w="340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3005" w:type="dxa"/>
          </w:tcPr>
          <w:p w:rsidR="002A08FF" w:rsidRDefault="002A08FF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47030,617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52310,969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505,826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579,000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579,000</w:t>
            </w:r>
          </w:p>
        </w:tc>
      </w:tr>
      <w:tr w:rsidR="002A08FF">
        <w:tc>
          <w:tcPr>
            <w:tcW w:w="340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3005" w:type="dxa"/>
          </w:tcPr>
          <w:p w:rsidR="002A08FF" w:rsidRDefault="002A08FF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47030,617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52310,969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505,826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579,000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579,000</w:t>
            </w:r>
          </w:p>
        </w:tc>
      </w:tr>
      <w:tr w:rsidR="002A08FF">
        <w:tc>
          <w:tcPr>
            <w:tcW w:w="340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3005" w:type="dxa"/>
          </w:tcPr>
          <w:p w:rsidR="002A08FF" w:rsidRDefault="002A08FF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1001,286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3861,894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37308,558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24161,300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24690,500</w:t>
            </w:r>
          </w:p>
        </w:tc>
      </w:tr>
      <w:tr w:rsidR="002A08FF">
        <w:tc>
          <w:tcPr>
            <w:tcW w:w="340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3005" w:type="dxa"/>
          </w:tcPr>
          <w:p w:rsidR="002A08FF" w:rsidRDefault="002A08FF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1001,286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3861,894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37308,558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24161,300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24690,500</w:t>
            </w:r>
          </w:p>
        </w:tc>
      </w:tr>
      <w:tr w:rsidR="002A08FF">
        <w:tc>
          <w:tcPr>
            <w:tcW w:w="340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3005" w:type="dxa"/>
          </w:tcPr>
          <w:p w:rsidR="002A08FF" w:rsidRDefault="002A08FF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10860,272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18453,030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11730,508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12121,100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12121,100</w:t>
            </w:r>
          </w:p>
        </w:tc>
      </w:tr>
      <w:tr w:rsidR="002A08FF">
        <w:tc>
          <w:tcPr>
            <w:tcW w:w="340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3005" w:type="dxa"/>
          </w:tcPr>
          <w:p w:rsidR="002A08FF" w:rsidRDefault="002A08FF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10860,272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18453,030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11730,508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12121,100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12121,100</w:t>
            </w:r>
          </w:p>
        </w:tc>
      </w:tr>
    </w:tbl>
    <w:p w:rsidR="002A08FF" w:rsidRDefault="002A08FF">
      <w:pPr>
        <w:pStyle w:val="ConsPlusNormal"/>
        <w:jc w:val="both"/>
      </w:pPr>
    </w:p>
    <w:p w:rsidR="002A08FF" w:rsidRDefault="002A08FF">
      <w:pPr>
        <w:pStyle w:val="ConsPlusNormal"/>
        <w:ind w:firstLine="540"/>
        <w:jc w:val="both"/>
      </w:pPr>
      <w:r>
        <w:t xml:space="preserve">2. В </w:t>
      </w:r>
      <w:hyperlink r:id="rId9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"Улучшение архитектурного облика города Перми" муниципальной программы "Градостроительная деятельность на территории города Перми":</w:t>
      </w:r>
    </w:p>
    <w:p w:rsidR="002A08FF" w:rsidRDefault="002A08FF">
      <w:pPr>
        <w:pStyle w:val="ConsPlusNormal"/>
        <w:spacing w:before="220"/>
        <w:ind w:firstLine="540"/>
        <w:jc w:val="both"/>
      </w:pPr>
      <w:r>
        <w:t xml:space="preserve">2.1. в </w:t>
      </w:r>
      <w:hyperlink r:id="rId10">
        <w:r>
          <w:rPr>
            <w:color w:val="0000FF"/>
          </w:rPr>
          <w:t>графе 13 строки 1.2.1.1.1.1</w:t>
        </w:r>
      </w:hyperlink>
      <w:r>
        <w:t xml:space="preserve"> цифры "227,500" заменить цифрами "192,238";</w:t>
      </w:r>
    </w:p>
    <w:p w:rsidR="002A08FF" w:rsidRDefault="002A08FF">
      <w:pPr>
        <w:pStyle w:val="ConsPlusNormal"/>
        <w:spacing w:before="220"/>
        <w:ind w:firstLine="540"/>
        <w:jc w:val="both"/>
      </w:pPr>
      <w:r>
        <w:t xml:space="preserve">2.2. в </w:t>
      </w:r>
      <w:hyperlink r:id="rId11">
        <w:r>
          <w:rPr>
            <w:color w:val="0000FF"/>
          </w:rPr>
          <w:t>графе 13 строки</w:t>
        </w:r>
      </w:hyperlink>
      <w:r>
        <w:t xml:space="preserve"> "Итого по мероприятию 1.2.1.1.1, в том числе по источникам финансирования" цифры "227,500" заменить цифрами "192,238";</w:t>
      </w:r>
    </w:p>
    <w:p w:rsidR="002A08FF" w:rsidRDefault="002A08FF">
      <w:pPr>
        <w:pStyle w:val="ConsPlusNormal"/>
        <w:spacing w:before="220"/>
        <w:ind w:firstLine="540"/>
        <w:jc w:val="both"/>
      </w:pPr>
      <w:r>
        <w:t xml:space="preserve">2.3. в </w:t>
      </w:r>
      <w:hyperlink r:id="rId12">
        <w:r>
          <w:rPr>
            <w:color w:val="0000FF"/>
          </w:rPr>
          <w:t>графе 13 строки</w:t>
        </w:r>
      </w:hyperlink>
      <w:r>
        <w:t xml:space="preserve"> "Итого по основному мероприятию 1.2.1.1, в том числе по источникам финансирования" цифры "22339,900" заменить цифрами "22304,638";</w:t>
      </w:r>
    </w:p>
    <w:p w:rsidR="002A08FF" w:rsidRDefault="002A08FF">
      <w:pPr>
        <w:pStyle w:val="ConsPlusNormal"/>
        <w:spacing w:before="220"/>
        <w:ind w:firstLine="540"/>
        <w:jc w:val="both"/>
      </w:pPr>
      <w:r>
        <w:t xml:space="preserve">2.4. </w:t>
      </w:r>
      <w:hyperlink r:id="rId13">
        <w:r>
          <w:rPr>
            <w:color w:val="0000FF"/>
          </w:rPr>
          <w:t>строку 1.2.1.2.1.1</w:t>
        </w:r>
      </w:hyperlink>
      <w:r>
        <w:t xml:space="preserve"> изложить в следующей редакции:</w:t>
      </w:r>
    </w:p>
    <w:p w:rsidR="002A08FF" w:rsidRDefault="002A08FF">
      <w:pPr>
        <w:pStyle w:val="ConsPlusNormal"/>
        <w:jc w:val="both"/>
      </w:pPr>
    </w:p>
    <w:p w:rsidR="002A08FF" w:rsidRDefault="002A08FF">
      <w:pPr>
        <w:pStyle w:val="ConsPlusNormal"/>
        <w:sectPr w:rsidR="002A08FF" w:rsidSect="002371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588"/>
        <w:gridCol w:w="412"/>
        <w:gridCol w:w="340"/>
        <w:gridCol w:w="364"/>
        <w:gridCol w:w="364"/>
        <w:gridCol w:w="364"/>
        <w:gridCol w:w="364"/>
        <w:gridCol w:w="2332"/>
        <w:gridCol w:w="928"/>
        <w:gridCol w:w="904"/>
        <w:gridCol w:w="1024"/>
        <w:gridCol w:w="1144"/>
        <w:gridCol w:w="904"/>
        <w:gridCol w:w="904"/>
      </w:tblGrid>
      <w:tr w:rsidR="002A08FF">
        <w:tc>
          <w:tcPr>
            <w:tcW w:w="1144" w:type="dxa"/>
            <w:vMerge w:val="restart"/>
          </w:tcPr>
          <w:p w:rsidR="002A08FF" w:rsidRDefault="002A08FF">
            <w:pPr>
              <w:pStyle w:val="ConsPlusNormal"/>
              <w:jc w:val="center"/>
            </w:pPr>
            <w:r>
              <w:lastRenderedPageBreak/>
              <w:t>1.2.1.2.1.1</w:t>
            </w:r>
          </w:p>
        </w:tc>
        <w:tc>
          <w:tcPr>
            <w:tcW w:w="1588" w:type="dxa"/>
            <w:vMerge w:val="restart"/>
          </w:tcPr>
          <w:p w:rsidR="002A08FF" w:rsidRDefault="002A08FF">
            <w:pPr>
              <w:pStyle w:val="ConsPlusNormal"/>
            </w:pPr>
            <w:r>
              <w:t>количество снесенных самовольных построек в городе Перми</w:t>
            </w:r>
          </w:p>
        </w:tc>
        <w:tc>
          <w:tcPr>
            <w:tcW w:w="412" w:type="dxa"/>
          </w:tcPr>
          <w:p w:rsidR="002A08FF" w:rsidRDefault="002A08F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2A08FF" w:rsidRDefault="002A08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  <w:vAlign w:val="center"/>
          </w:tcPr>
          <w:p w:rsidR="002A08FF" w:rsidRDefault="002A08FF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928" w:type="dxa"/>
            <w:vAlign w:val="center"/>
          </w:tcPr>
          <w:p w:rsidR="002A08FF" w:rsidRDefault="002A08F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A08FF" w:rsidRDefault="002A08FF">
            <w:pPr>
              <w:pStyle w:val="ConsPlusNormal"/>
              <w:jc w:val="center"/>
            </w:pPr>
            <w:r>
              <w:t>8,218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7004,054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0,0</w:t>
            </w:r>
          </w:p>
        </w:tc>
      </w:tr>
      <w:tr w:rsidR="002A08FF">
        <w:tc>
          <w:tcPr>
            <w:tcW w:w="114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588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412" w:type="dxa"/>
          </w:tcPr>
          <w:p w:rsidR="002A08FF" w:rsidRDefault="002A08F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2A08FF" w:rsidRDefault="002A08F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2A08FF" w:rsidRDefault="002A08FF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928" w:type="dxa"/>
          </w:tcPr>
          <w:p w:rsidR="002A08FF" w:rsidRDefault="002A08F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23,700</w:t>
            </w:r>
          </w:p>
        </w:tc>
        <w:tc>
          <w:tcPr>
            <w:tcW w:w="1024" w:type="dxa"/>
          </w:tcPr>
          <w:p w:rsidR="002A08FF" w:rsidRDefault="002A08FF">
            <w:pPr>
              <w:pStyle w:val="ConsPlusNormal"/>
              <w:jc w:val="center"/>
            </w:pPr>
            <w:r>
              <w:t>236,425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466,000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0,0</w:t>
            </w:r>
          </w:p>
        </w:tc>
      </w:tr>
      <w:tr w:rsidR="002A08FF">
        <w:tc>
          <w:tcPr>
            <w:tcW w:w="114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588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412" w:type="dxa"/>
          </w:tcPr>
          <w:p w:rsidR="002A08FF" w:rsidRDefault="002A08F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2A08FF" w:rsidRDefault="002A08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2A08FF" w:rsidRDefault="002A08FF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928" w:type="dxa"/>
          </w:tcPr>
          <w:p w:rsidR="002A08FF" w:rsidRDefault="002A08F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A08FF" w:rsidRDefault="002A08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630,000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0,0</w:t>
            </w:r>
          </w:p>
        </w:tc>
      </w:tr>
      <w:tr w:rsidR="002A08FF">
        <w:tc>
          <w:tcPr>
            <w:tcW w:w="114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588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412" w:type="dxa"/>
          </w:tcPr>
          <w:p w:rsidR="002A08FF" w:rsidRDefault="002A08F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2A08FF" w:rsidRDefault="002A08F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2A08FF" w:rsidRDefault="002A08FF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928" w:type="dxa"/>
          </w:tcPr>
          <w:p w:rsidR="002A08FF" w:rsidRDefault="002A08F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024" w:type="dxa"/>
          </w:tcPr>
          <w:p w:rsidR="002A08FF" w:rsidRDefault="002A08FF">
            <w:pPr>
              <w:pStyle w:val="ConsPlusNormal"/>
              <w:jc w:val="center"/>
            </w:pPr>
            <w:r>
              <w:t>131,655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1104,202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0,0</w:t>
            </w:r>
          </w:p>
        </w:tc>
      </w:tr>
      <w:tr w:rsidR="002A08FF">
        <w:tc>
          <w:tcPr>
            <w:tcW w:w="114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588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412" w:type="dxa"/>
          </w:tcPr>
          <w:p w:rsidR="002A08FF" w:rsidRDefault="002A08F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2A08FF" w:rsidRDefault="002A08F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32" w:type="dxa"/>
          </w:tcPr>
          <w:p w:rsidR="002A08FF" w:rsidRDefault="002A08FF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928" w:type="dxa"/>
          </w:tcPr>
          <w:p w:rsidR="002A08FF" w:rsidRDefault="002A08F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33,136</w:t>
            </w:r>
          </w:p>
        </w:tc>
        <w:tc>
          <w:tcPr>
            <w:tcW w:w="1024" w:type="dxa"/>
          </w:tcPr>
          <w:p w:rsidR="002A08FF" w:rsidRDefault="002A08FF">
            <w:pPr>
              <w:pStyle w:val="ConsPlusNormal"/>
              <w:jc w:val="center"/>
            </w:pPr>
            <w:r>
              <w:t>1202,500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2317,714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20,600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549,800</w:t>
            </w:r>
          </w:p>
        </w:tc>
      </w:tr>
      <w:tr w:rsidR="002A08FF">
        <w:tc>
          <w:tcPr>
            <w:tcW w:w="114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588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412" w:type="dxa"/>
          </w:tcPr>
          <w:p w:rsidR="002A08FF" w:rsidRDefault="002A08F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2A08FF" w:rsidRDefault="002A08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2A08FF" w:rsidRDefault="002A08FF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928" w:type="dxa"/>
          </w:tcPr>
          <w:p w:rsidR="002A08FF" w:rsidRDefault="002A08F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A08FF" w:rsidRDefault="002A08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445,667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0,0</w:t>
            </w:r>
          </w:p>
        </w:tc>
      </w:tr>
      <w:tr w:rsidR="002A08FF">
        <w:tc>
          <w:tcPr>
            <w:tcW w:w="114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588" w:type="dxa"/>
          </w:tcPr>
          <w:p w:rsidR="002A08FF" w:rsidRDefault="002A08FF">
            <w:pPr>
              <w:pStyle w:val="ConsPlusNormal"/>
            </w:pPr>
            <w:r>
              <w:t>Итого по ПНР:</w:t>
            </w:r>
          </w:p>
        </w:tc>
        <w:tc>
          <w:tcPr>
            <w:tcW w:w="412" w:type="dxa"/>
          </w:tcPr>
          <w:p w:rsidR="002A08FF" w:rsidRDefault="002A08F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2A08FF" w:rsidRDefault="002A08F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32" w:type="dxa"/>
          </w:tcPr>
          <w:p w:rsidR="002A08FF" w:rsidRDefault="002A08F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28" w:type="dxa"/>
          </w:tcPr>
          <w:p w:rsidR="002A08FF" w:rsidRDefault="002A08F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116,836</w:t>
            </w:r>
          </w:p>
        </w:tc>
        <w:tc>
          <w:tcPr>
            <w:tcW w:w="1024" w:type="dxa"/>
          </w:tcPr>
          <w:p w:rsidR="002A08FF" w:rsidRDefault="002A08FF">
            <w:pPr>
              <w:pStyle w:val="ConsPlusNormal"/>
              <w:jc w:val="center"/>
            </w:pPr>
            <w:r>
              <w:t>1578,798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11967,637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20,600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549,800</w:t>
            </w:r>
          </w:p>
        </w:tc>
      </w:tr>
    </w:tbl>
    <w:p w:rsidR="002A08FF" w:rsidRDefault="002A08FF">
      <w:pPr>
        <w:pStyle w:val="ConsPlusNormal"/>
        <w:jc w:val="both"/>
      </w:pPr>
    </w:p>
    <w:p w:rsidR="002A08FF" w:rsidRDefault="002A08FF">
      <w:pPr>
        <w:pStyle w:val="ConsPlusNormal"/>
        <w:ind w:firstLine="540"/>
        <w:jc w:val="both"/>
      </w:pPr>
      <w:r>
        <w:t xml:space="preserve">2.5. </w:t>
      </w:r>
      <w:hyperlink r:id="rId14">
        <w:r>
          <w:rPr>
            <w:color w:val="0000FF"/>
          </w:rPr>
          <w:t>строку 1.2.1.2.1.3</w:t>
        </w:r>
      </w:hyperlink>
      <w:r>
        <w:t xml:space="preserve"> изложить в следующей редакции:</w:t>
      </w:r>
    </w:p>
    <w:p w:rsidR="002A08FF" w:rsidRDefault="002A08F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588"/>
        <w:gridCol w:w="412"/>
        <w:gridCol w:w="340"/>
        <w:gridCol w:w="364"/>
        <w:gridCol w:w="364"/>
        <w:gridCol w:w="364"/>
        <w:gridCol w:w="364"/>
        <w:gridCol w:w="2332"/>
        <w:gridCol w:w="928"/>
        <w:gridCol w:w="904"/>
        <w:gridCol w:w="1024"/>
        <w:gridCol w:w="1144"/>
        <w:gridCol w:w="904"/>
        <w:gridCol w:w="904"/>
      </w:tblGrid>
      <w:tr w:rsidR="002A08FF">
        <w:tc>
          <w:tcPr>
            <w:tcW w:w="1144" w:type="dxa"/>
            <w:vMerge w:val="restart"/>
          </w:tcPr>
          <w:p w:rsidR="002A08FF" w:rsidRDefault="002A08FF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1588" w:type="dxa"/>
            <w:vMerge w:val="restart"/>
          </w:tcPr>
          <w:p w:rsidR="002A08FF" w:rsidRDefault="002A08FF">
            <w:pPr>
              <w:pStyle w:val="ConsPlusNormal"/>
            </w:pPr>
            <w:r>
              <w:t xml:space="preserve">количество проведенных экспертиз по </w:t>
            </w:r>
            <w:r>
              <w:lastRenderedPageBreak/>
              <w:t>объектам капитального строительства в городе Перми</w:t>
            </w:r>
          </w:p>
        </w:tc>
        <w:tc>
          <w:tcPr>
            <w:tcW w:w="412" w:type="dxa"/>
          </w:tcPr>
          <w:p w:rsidR="002A08FF" w:rsidRDefault="002A08F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0" w:type="dxa"/>
          </w:tcPr>
          <w:p w:rsidR="002A08FF" w:rsidRDefault="002A08F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32" w:type="dxa"/>
          </w:tcPr>
          <w:p w:rsidR="002A08FF" w:rsidRDefault="002A08FF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928" w:type="dxa"/>
          </w:tcPr>
          <w:p w:rsidR="002A08FF" w:rsidRDefault="002A08F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208,950</w:t>
            </w:r>
          </w:p>
        </w:tc>
        <w:tc>
          <w:tcPr>
            <w:tcW w:w="1024" w:type="dxa"/>
          </w:tcPr>
          <w:p w:rsidR="002A08FF" w:rsidRDefault="002A08FF">
            <w:pPr>
              <w:pStyle w:val="ConsPlusNormal"/>
              <w:jc w:val="center"/>
            </w:pPr>
            <w:r>
              <w:t>407,000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255,500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255,500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255,500</w:t>
            </w:r>
          </w:p>
        </w:tc>
      </w:tr>
      <w:tr w:rsidR="002A08FF">
        <w:tc>
          <w:tcPr>
            <w:tcW w:w="114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588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412" w:type="dxa"/>
          </w:tcPr>
          <w:p w:rsidR="002A08FF" w:rsidRDefault="002A08F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2A08FF" w:rsidRDefault="002A08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32" w:type="dxa"/>
          </w:tcPr>
          <w:p w:rsidR="002A08FF" w:rsidRDefault="002A08FF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928" w:type="dxa"/>
          </w:tcPr>
          <w:p w:rsidR="002A08FF" w:rsidRDefault="002A08F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A08FF" w:rsidRDefault="002A08FF">
            <w:pPr>
              <w:pStyle w:val="ConsPlusNormal"/>
              <w:jc w:val="center"/>
            </w:pPr>
            <w:r>
              <w:t>808,833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1615,350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250,000</w:t>
            </w:r>
          </w:p>
        </w:tc>
      </w:tr>
      <w:tr w:rsidR="002A08FF">
        <w:tc>
          <w:tcPr>
            <w:tcW w:w="114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588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412" w:type="dxa"/>
          </w:tcPr>
          <w:p w:rsidR="002A08FF" w:rsidRDefault="002A08F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2A08FF" w:rsidRDefault="002A08F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32" w:type="dxa"/>
          </w:tcPr>
          <w:p w:rsidR="002A08FF" w:rsidRDefault="002A08FF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928" w:type="dxa"/>
          </w:tcPr>
          <w:p w:rsidR="002A08FF" w:rsidRDefault="002A08F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024" w:type="dxa"/>
          </w:tcPr>
          <w:p w:rsidR="002A08FF" w:rsidRDefault="002A08FF">
            <w:pPr>
              <w:pStyle w:val="ConsPlusNormal"/>
              <w:jc w:val="center"/>
            </w:pPr>
            <w:r>
              <w:t>139,600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88,100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88,100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88,100</w:t>
            </w:r>
          </w:p>
        </w:tc>
      </w:tr>
      <w:tr w:rsidR="002A08FF">
        <w:tc>
          <w:tcPr>
            <w:tcW w:w="114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588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412" w:type="dxa"/>
          </w:tcPr>
          <w:p w:rsidR="002A08FF" w:rsidRDefault="002A08F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2A08FF" w:rsidRDefault="002A08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32" w:type="dxa"/>
          </w:tcPr>
          <w:p w:rsidR="002A08FF" w:rsidRDefault="002A08FF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928" w:type="dxa"/>
          </w:tcPr>
          <w:p w:rsidR="002A08FF" w:rsidRDefault="002A08F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A08FF" w:rsidRDefault="002A08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269,100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88,100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88,100</w:t>
            </w:r>
          </w:p>
        </w:tc>
      </w:tr>
      <w:tr w:rsidR="002A08FF">
        <w:tc>
          <w:tcPr>
            <w:tcW w:w="114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588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412" w:type="dxa"/>
          </w:tcPr>
          <w:p w:rsidR="002A08FF" w:rsidRDefault="002A08F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2A08FF" w:rsidRDefault="002A08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2A08FF" w:rsidRDefault="002A08FF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928" w:type="dxa"/>
          </w:tcPr>
          <w:p w:rsidR="002A08FF" w:rsidRDefault="002A08F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A08FF" w:rsidRDefault="002A08FF">
            <w:pPr>
              <w:pStyle w:val="ConsPlusNormal"/>
              <w:jc w:val="center"/>
            </w:pPr>
            <w:r>
              <w:t>182,500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0,0</w:t>
            </w:r>
          </w:p>
        </w:tc>
      </w:tr>
      <w:tr w:rsidR="002A08FF">
        <w:tc>
          <w:tcPr>
            <w:tcW w:w="114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588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412" w:type="dxa"/>
          </w:tcPr>
          <w:p w:rsidR="002A08FF" w:rsidRDefault="002A08F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2A08FF" w:rsidRDefault="002A08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2A08FF" w:rsidRDefault="002A08FF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928" w:type="dxa"/>
          </w:tcPr>
          <w:p w:rsidR="002A08FF" w:rsidRDefault="002A08F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A08FF" w:rsidRDefault="002A08FF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0,0</w:t>
            </w:r>
          </w:p>
        </w:tc>
      </w:tr>
      <w:tr w:rsidR="002A08FF">
        <w:tc>
          <w:tcPr>
            <w:tcW w:w="114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588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412" w:type="dxa"/>
          </w:tcPr>
          <w:p w:rsidR="002A08FF" w:rsidRDefault="002A08F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2A08FF" w:rsidRDefault="002A08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32" w:type="dxa"/>
          </w:tcPr>
          <w:p w:rsidR="002A08FF" w:rsidRDefault="002A08FF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928" w:type="dxa"/>
          </w:tcPr>
          <w:p w:rsidR="002A08FF" w:rsidRDefault="002A08F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A08FF" w:rsidRDefault="002A08FF">
            <w:pPr>
              <w:pStyle w:val="ConsPlusNormal"/>
              <w:jc w:val="center"/>
            </w:pPr>
            <w:r>
              <w:t>287,000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808,234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88,100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88,100</w:t>
            </w:r>
          </w:p>
        </w:tc>
      </w:tr>
      <w:tr w:rsidR="002A08FF">
        <w:tc>
          <w:tcPr>
            <w:tcW w:w="114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588" w:type="dxa"/>
          </w:tcPr>
          <w:p w:rsidR="002A08FF" w:rsidRDefault="002A08FF">
            <w:pPr>
              <w:pStyle w:val="ConsPlusNormal"/>
            </w:pPr>
            <w:r>
              <w:t>Итого по ПНР:</w:t>
            </w:r>
          </w:p>
        </w:tc>
        <w:tc>
          <w:tcPr>
            <w:tcW w:w="412" w:type="dxa"/>
          </w:tcPr>
          <w:p w:rsidR="002A08FF" w:rsidRDefault="002A08F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2A08FF" w:rsidRDefault="002A08F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32" w:type="dxa"/>
          </w:tcPr>
          <w:p w:rsidR="002A08FF" w:rsidRDefault="002A08F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28" w:type="dxa"/>
          </w:tcPr>
          <w:p w:rsidR="002A08FF" w:rsidRDefault="002A08F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228,950</w:t>
            </w:r>
          </w:p>
        </w:tc>
        <w:tc>
          <w:tcPr>
            <w:tcW w:w="1024" w:type="dxa"/>
          </w:tcPr>
          <w:p w:rsidR="002A08FF" w:rsidRDefault="002A08FF">
            <w:pPr>
              <w:pStyle w:val="ConsPlusNormal"/>
              <w:jc w:val="center"/>
            </w:pPr>
            <w:r>
              <w:t>2074,933</w:t>
            </w:r>
          </w:p>
        </w:tc>
        <w:tc>
          <w:tcPr>
            <w:tcW w:w="1144" w:type="dxa"/>
          </w:tcPr>
          <w:p w:rsidR="002A08FF" w:rsidRDefault="002A08FF">
            <w:pPr>
              <w:pStyle w:val="ConsPlusNormal"/>
              <w:jc w:val="center"/>
            </w:pPr>
            <w:r>
              <w:t>3036,284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769,800</w:t>
            </w:r>
          </w:p>
        </w:tc>
        <w:tc>
          <w:tcPr>
            <w:tcW w:w="904" w:type="dxa"/>
          </w:tcPr>
          <w:p w:rsidR="002A08FF" w:rsidRDefault="002A08FF">
            <w:pPr>
              <w:pStyle w:val="ConsPlusNormal"/>
              <w:jc w:val="center"/>
            </w:pPr>
            <w:r>
              <w:t>769,800</w:t>
            </w:r>
          </w:p>
        </w:tc>
      </w:tr>
    </w:tbl>
    <w:p w:rsidR="002A08FF" w:rsidRDefault="002A08FF">
      <w:pPr>
        <w:pStyle w:val="ConsPlusNormal"/>
        <w:jc w:val="both"/>
      </w:pPr>
    </w:p>
    <w:p w:rsidR="002A08FF" w:rsidRDefault="002A08FF">
      <w:pPr>
        <w:pStyle w:val="ConsPlusNormal"/>
        <w:ind w:firstLine="540"/>
        <w:jc w:val="both"/>
      </w:pPr>
      <w:r>
        <w:t xml:space="preserve">2.6. в </w:t>
      </w:r>
      <w:hyperlink r:id="rId15">
        <w:r>
          <w:rPr>
            <w:color w:val="0000FF"/>
          </w:rPr>
          <w:t>графе 13 строки</w:t>
        </w:r>
      </w:hyperlink>
      <w:r>
        <w:t xml:space="preserve"> "Итого по мероприятию 1.2.1.2.1, в том числе по источникам финансирования" цифры "7766,090" заменить цифрами "15003,921";</w:t>
      </w:r>
    </w:p>
    <w:p w:rsidR="002A08FF" w:rsidRDefault="002A08FF">
      <w:pPr>
        <w:pStyle w:val="ConsPlusNormal"/>
        <w:spacing w:before="220"/>
        <w:ind w:firstLine="540"/>
        <w:jc w:val="both"/>
      </w:pPr>
      <w:r>
        <w:t xml:space="preserve">2.7. в </w:t>
      </w:r>
      <w:hyperlink r:id="rId16">
        <w:r>
          <w:rPr>
            <w:color w:val="0000FF"/>
          </w:rPr>
          <w:t>графе 13 строки</w:t>
        </w:r>
      </w:hyperlink>
      <w:r>
        <w:t xml:space="preserve"> "Итого по основному мероприятию 1.2.1.2, в том числе по источникам финансирования" цифры "7766,090" заменить цифрами "15003,921";</w:t>
      </w:r>
    </w:p>
    <w:p w:rsidR="002A08FF" w:rsidRDefault="002A08FF">
      <w:pPr>
        <w:pStyle w:val="ConsPlusNormal"/>
        <w:spacing w:before="220"/>
        <w:ind w:firstLine="540"/>
        <w:jc w:val="both"/>
      </w:pPr>
      <w:r>
        <w:t xml:space="preserve">2.8. в </w:t>
      </w:r>
      <w:hyperlink r:id="rId17">
        <w:r>
          <w:rPr>
            <w:color w:val="0000FF"/>
          </w:rPr>
          <w:t>графе 13 строки</w:t>
        </w:r>
      </w:hyperlink>
      <w:r>
        <w:t xml:space="preserve"> "Итого по задаче 1.2.1, в том числе по источникам финансирования" цифры "30105,990" заменить цифрами "37308,558";</w:t>
      </w:r>
    </w:p>
    <w:p w:rsidR="002A08FF" w:rsidRDefault="002A08FF">
      <w:pPr>
        <w:pStyle w:val="ConsPlusNormal"/>
        <w:spacing w:before="220"/>
        <w:ind w:firstLine="540"/>
        <w:jc w:val="both"/>
      </w:pPr>
      <w:r>
        <w:lastRenderedPageBreak/>
        <w:t xml:space="preserve">2.9. в </w:t>
      </w:r>
      <w:hyperlink r:id="rId18">
        <w:r>
          <w:rPr>
            <w:color w:val="0000FF"/>
          </w:rPr>
          <w:t>графе 13 строки</w:t>
        </w:r>
      </w:hyperlink>
      <w:r>
        <w:t xml:space="preserve"> "Всего по подпрограмме 1.2, в том числе по источникам финансирования" цифры "30105,990" заменить цифрами "37308,558".</w:t>
      </w:r>
    </w:p>
    <w:p w:rsidR="002A08FF" w:rsidRDefault="002A08FF">
      <w:pPr>
        <w:pStyle w:val="ConsPlusNormal"/>
        <w:spacing w:before="220"/>
        <w:ind w:firstLine="540"/>
        <w:jc w:val="both"/>
      </w:pPr>
      <w:r>
        <w:t xml:space="preserve">3. В </w:t>
      </w:r>
      <w:hyperlink r:id="rId19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"Повышение эффективности принятия градостроительных решений путем ведения и развития информационных систем в сфере градостроительства" муниципальной программы "Градостроительная деятельность на территории города Перми":</w:t>
      </w:r>
    </w:p>
    <w:p w:rsidR="002A08FF" w:rsidRDefault="002A08FF">
      <w:pPr>
        <w:pStyle w:val="ConsPlusNormal"/>
        <w:spacing w:before="220"/>
        <w:ind w:firstLine="540"/>
        <w:jc w:val="both"/>
      </w:pPr>
      <w:r>
        <w:t xml:space="preserve">3.1. в </w:t>
      </w:r>
      <w:hyperlink r:id="rId20">
        <w:r>
          <w:rPr>
            <w:color w:val="0000FF"/>
          </w:rPr>
          <w:t>графе 13 строки 1.3.1.1.1.3</w:t>
        </w:r>
      </w:hyperlink>
      <w:r>
        <w:t xml:space="preserve"> цифры "700,356" заменить цифрами "687,940";</w:t>
      </w:r>
    </w:p>
    <w:p w:rsidR="002A08FF" w:rsidRDefault="002A08FF">
      <w:pPr>
        <w:pStyle w:val="ConsPlusNormal"/>
        <w:spacing w:before="220"/>
        <w:ind w:firstLine="540"/>
        <w:jc w:val="both"/>
      </w:pPr>
      <w:r>
        <w:t xml:space="preserve">3.2. в </w:t>
      </w:r>
      <w:hyperlink r:id="rId21">
        <w:r>
          <w:rPr>
            <w:color w:val="0000FF"/>
          </w:rPr>
          <w:t>графе 13 строки 1.3.1.1.1.5</w:t>
        </w:r>
      </w:hyperlink>
      <w:r>
        <w:t xml:space="preserve"> цифры "8724,700" заменить цифрами "8724,651";</w:t>
      </w:r>
    </w:p>
    <w:p w:rsidR="002A08FF" w:rsidRDefault="002A08FF">
      <w:pPr>
        <w:pStyle w:val="ConsPlusNormal"/>
        <w:spacing w:before="220"/>
        <w:ind w:firstLine="540"/>
        <w:jc w:val="both"/>
      </w:pPr>
      <w:r>
        <w:t xml:space="preserve">3.3. в </w:t>
      </w:r>
      <w:hyperlink r:id="rId22">
        <w:r>
          <w:rPr>
            <w:color w:val="0000FF"/>
          </w:rPr>
          <w:t>графе 13 строки 1.3.1.1.1.10</w:t>
        </w:r>
      </w:hyperlink>
      <w:r>
        <w:t xml:space="preserve"> цифры "110,917" заменить цифрами "103,550";</w:t>
      </w:r>
    </w:p>
    <w:p w:rsidR="002A08FF" w:rsidRDefault="002A08FF">
      <w:pPr>
        <w:pStyle w:val="ConsPlusNormal"/>
        <w:spacing w:before="220"/>
        <w:ind w:firstLine="540"/>
        <w:jc w:val="both"/>
      </w:pPr>
      <w:r>
        <w:t xml:space="preserve">3.4. </w:t>
      </w:r>
      <w:hyperlink r:id="rId23">
        <w:r>
          <w:rPr>
            <w:color w:val="0000FF"/>
          </w:rPr>
          <w:t>строку 1.3.1.1.1.11</w:t>
        </w:r>
      </w:hyperlink>
      <w:r>
        <w:t xml:space="preserve"> изложить в следующей редакции:</w:t>
      </w:r>
    </w:p>
    <w:p w:rsidR="002A08FF" w:rsidRDefault="002A08F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284"/>
        <w:gridCol w:w="412"/>
        <w:gridCol w:w="340"/>
        <w:gridCol w:w="340"/>
        <w:gridCol w:w="364"/>
        <w:gridCol w:w="340"/>
        <w:gridCol w:w="340"/>
        <w:gridCol w:w="604"/>
        <w:gridCol w:w="928"/>
        <w:gridCol w:w="424"/>
        <w:gridCol w:w="424"/>
        <w:gridCol w:w="904"/>
        <w:gridCol w:w="424"/>
        <w:gridCol w:w="424"/>
      </w:tblGrid>
      <w:tr w:rsidR="002A08FF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2A08FF" w:rsidRDefault="002A08FF">
            <w:pPr>
              <w:pStyle w:val="ConsPlusNormal"/>
              <w:jc w:val="center"/>
            </w:pPr>
            <w:r>
              <w:t>1.3.1.1.1.11</w:t>
            </w:r>
          </w:p>
        </w:tc>
        <w:tc>
          <w:tcPr>
            <w:tcW w:w="2284" w:type="dxa"/>
            <w:tcBorders>
              <w:top w:val="single" w:sz="4" w:space="0" w:color="auto"/>
              <w:bottom w:val="single" w:sz="4" w:space="0" w:color="auto"/>
            </w:tcBorders>
          </w:tcPr>
          <w:p w:rsidR="002A08FF" w:rsidRDefault="002A08FF">
            <w:pPr>
              <w:pStyle w:val="ConsPlusNormal"/>
            </w:pPr>
            <w:r>
              <w:t>количество приобретенных лицензий простых (неисключительных) на программное обеспечение средств защиты информации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2A08FF" w:rsidRDefault="002A08F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2A08FF" w:rsidRDefault="002A08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2A08FF" w:rsidRDefault="002A08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2A08FF" w:rsidRDefault="002A08FF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2A08FF" w:rsidRDefault="002A08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2A08FF" w:rsidRDefault="002A08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2A08FF" w:rsidRDefault="002A08FF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2A08FF" w:rsidRDefault="002A08F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2A08FF" w:rsidRDefault="002A08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2A08FF" w:rsidRDefault="002A08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2A08FF" w:rsidRDefault="002A08FF">
            <w:pPr>
              <w:pStyle w:val="ConsPlusNormal"/>
              <w:jc w:val="center"/>
            </w:pPr>
            <w:r>
              <w:t>386,667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2A08FF" w:rsidRDefault="002A08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2A08FF" w:rsidRDefault="002A08FF">
            <w:pPr>
              <w:pStyle w:val="ConsPlusNormal"/>
              <w:jc w:val="center"/>
            </w:pPr>
            <w:r>
              <w:t>0,0</w:t>
            </w:r>
          </w:p>
        </w:tc>
      </w:tr>
    </w:tbl>
    <w:p w:rsidR="002A08FF" w:rsidRDefault="002A08FF">
      <w:pPr>
        <w:pStyle w:val="ConsPlusNormal"/>
        <w:jc w:val="both"/>
      </w:pPr>
    </w:p>
    <w:p w:rsidR="002A08FF" w:rsidRDefault="002A08FF">
      <w:pPr>
        <w:pStyle w:val="ConsPlusNormal"/>
        <w:ind w:firstLine="540"/>
        <w:jc w:val="both"/>
      </w:pPr>
      <w:r>
        <w:t xml:space="preserve">3.5. в </w:t>
      </w:r>
      <w:hyperlink r:id="rId24">
        <w:r>
          <w:rPr>
            <w:color w:val="0000FF"/>
          </w:rPr>
          <w:t>графе 13 строки</w:t>
        </w:r>
      </w:hyperlink>
      <w:r>
        <w:t xml:space="preserve"> "Итого по мероприятию 1.3.1.1.1, в том числе по источникам финансирования" цифры "11750,340" заменить цифрами "11730,508";</w:t>
      </w:r>
    </w:p>
    <w:p w:rsidR="002A08FF" w:rsidRDefault="002A08FF">
      <w:pPr>
        <w:pStyle w:val="ConsPlusNormal"/>
        <w:spacing w:before="220"/>
        <w:ind w:firstLine="540"/>
        <w:jc w:val="both"/>
      </w:pPr>
      <w:r>
        <w:t xml:space="preserve">3.6. в </w:t>
      </w:r>
      <w:hyperlink r:id="rId25">
        <w:r>
          <w:rPr>
            <w:color w:val="0000FF"/>
          </w:rPr>
          <w:t>графе 13 строки</w:t>
        </w:r>
      </w:hyperlink>
      <w:r>
        <w:t xml:space="preserve"> "Итого по основному мероприятию 1.3.1.1, в том числе по источникам финансирования" цифры "11750,340" заменить цифрами "11730,508";</w:t>
      </w:r>
    </w:p>
    <w:p w:rsidR="002A08FF" w:rsidRDefault="002A08FF">
      <w:pPr>
        <w:pStyle w:val="ConsPlusNormal"/>
        <w:spacing w:before="220"/>
        <w:ind w:firstLine="540"/>
        <w:jc w:val="both"/>
      </w:pPr>
      <w:r>
        <w:t xml:space="preserve">3.7. в </w:t>
      </w:r>
      <w:hyperlink r:id="rId26">
        <w:r>
          <w:rPr>
            <w:color w:val="0000FF"/>
          </w:rPr>
          <w:t>графе 13 строки</w:t>
        </w:r>
      </w:hyperlink>
      <w:r>
        <w:t xml:space="preserve"> "Итого по задаче 1.3.1, в том числе по источникам финансирования" цифры "11750,340" заменить цифрами "11730,508";</w:t>
      </w:r>
    </w:p>
    <w:p w:rsidR="002A08FF" w:rsidRDefault="002A08FF">
      <w:pPr>
        <w:pStyle w:val="ConsPlusNormal"/>
        <w:spacing w:before="220"/>
        <w:ind w:firstLine="540"/>
        <w:jc w:val="both"/>
      </w:pPr>
      <w:r>
        <w:t xml:space="preserve">3.8. в </w:t>
      </w:r>
      <w:hyperlink r:id="rId27">
        <w:r>
          <w:rPr>
            <w:color w:val="0000FF"/>
          </w:rPr>
          <w:t>графе 13 строки</w:t>
        </w:r>
      </w:hyperlink>
      <w:r>
        <w:t xml:space="preserve"> "Всего по подпрограмме 1.3, в том числе по источникам финансирования" цифры "11750,340" заменить цифрами "11730,508".</w:t>
      </w:r>
    </w:p>
    <w:p w:rsidR="002A08FF" w:rsidRDefault="002A08FF">
      <w:pPr>
        <w:pStyle w:val="ConsPlusNormal"/>
        <w:spacing w:before="220"/>
        <w:ind w:firstLine="540"/>
        <w:jc w:val="both"/>
      </w:pPr>
      <w:r>
        <w:t xml:space="preserve">4. В </w:t>
      </w:r>
      <w:hyperlink r:id="rId28">
        <w:r>
          <w:rPr>
            <w:color w:val="0000FF"/>
          </w:rPr>
          <w:t>приложении 2</w:t>
        </w:r>
      </w:hyperlink>
      <w:r>
        <w:t>:</w:t>
      </w:r>
    </w:p>
    <w:p w:rsidR="002A08FF" w:rsidRDefault="002A08FF">
      <w:pPr>
        <w:pStyle w:val="ConsPlusNormal"/>
        <w:spacing w:before="220"/>
        <w:ind w:firstLine="540"/>
        <w:jc w:val="both"/>
      </w:pPr>
      <w:r>
        <w:t xml:space="preserve">4.1. </w:t>
      </w:r>
      <w:hyperlink r:id="rId29">
        <w:r>
          <w:rPr>
            <w:color w:val="0000FF"/>
          </w:rPr>
          <w:t>строку 1.2.1.1.1.1</w:t>
        </w:r>
      </w:hyperlink>
      <w:r>
        <w:t xml:space="preserve"> изложить в следующей редакции:</w:t>
      </w:r>
    </w:p>
    <w:p w:rsidR="002A08FF" w:rsidRDefault="002A08F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756"/>
        <w:gridCol w:w="2332"/>
        <w:gridCol w:w="1204"/>
        <w:gridCol w:w="1204"/>
        <w:gridCol w:w="2272"/>
        <w:gridCol w:w="412"/>
        <w:gridCol w:w="364"/>
        <w:gridCol w:w="928"/>
        <w:gridCol w:w="1024"/>
      </w:tblGrid>
      <w:tr w:rsidR="002A08FF">
        <w:tc>
          <w:tcPr>
            <w:tcW w:w="1144" w:type="dxa"/>
            <w:vMerge w:val="restart"/>
          </w:tcPr>
          <w:p w:rsidR="002A08FF" w:rsidRDefault="002A08FF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1756" w:type="dxa"/>
            <w:vMerge w:val="restart"/>
          </w:tcPr>
          <w:p w:rsidR="002A08FF" w:rsidRDefault="002A08FF">
            <w:pPr>
              <w:pStyle w:val="ConsPlusNormal"/>
            </w:pPr>
            <w:r>
              <w:t>Оказание услуг по разработке колерных паспортов зданий, расположенных на центральных улицах города Перми</w:t>
            </w:r>
          </w:p>
        </w:tc>
        <w:tc>
          <w:tcPr>
            <w:tcW w:w="2332" w:type="dxa"/>
            <w:vMerge w:val="restart"/>
          </w:tcPr>
          <w:p w:rsidR="002A08FF" w:rsidRDefault="002A08FF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204" w:type="dxa"/>
          </w:tcPr>
          <w:p w:rsidR="002A08FF" w:rsidRDefault="002A08FF">
            <w:pPr>
              <w:pStyle w:val="ConsPlusNormal"/>
              <w:jc w:val="center"/>
            </w:pPr>
            <w:r>
              <w:t>01.02.2024</w:t>
            </w:r>
          </w:p>
        </w:tc>
        <w:tc>
          <w:tcPr>
            <w:tcW w:w="1204" w:type="dxa"/>
          </w:tcPr>
          <w:p w:rsidR="002A08FF" w:rsidRDefault="002A08FF">
            <w:pPr>
              <w:pStyle w:val="ConsPlusNormal"/>
              <w:jc w:val="center"/>
            </w:pPr>
            <w:r>
              <w:t>14.03.2024</w:t>
            </w:r>
          </w:p>
        </w:tc>
        <w:tc>
          <w:tcPr>
            <w:tcW w:w="2272" w:type="dxa"/>
          </w:tcPr>
          <w:p w:rsidR="002A08FF" w:rsidRDefault="002A08FF">
            <w:pPr>
              <w:pStyle w:val="ConsPlusNormal"/>
              <w:jc w:val="center"/>
            </w:pPr>
            <w:r>
              <w:t>количество заключенных муниципальных контрактов на разработку колерных паспортов зданий, расположенных на центральных улицах города Перми</w:t>
            </w:r>
          </w:p>
        </w:tc>
        <w:tc>
          <w:tcPr>
            <w:tcW w:w="412" w:type="dxa"/>
          </w:tcPr>
          <w:p w:rsidR="002A08FF" w:rsidRDefault="002A08F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2A08FF" w:rsidRDefault="002A08F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2A08FF" w:rsidRDefault="002A08FF">
            <w:pPr>
              <w:pStyle w:val="ConsPlusNormal"/>
              <w:jc w:val="center"/>
            </w:pPr>
            <w:r>
              <w:t>0,0</w:t>
            </w:r>
          </w:p>
        </w:tc>
      </w:tr>
      <w:tr w:rsidR="002A08FF">
        <w:tc>
          <w:tcPr>
            <w:tcW w:w="114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756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2332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204" w:type="dxa"/>
            <w:vMerge w:val="restart"/>
          </w:tcPr>
          <w:p w:rsidR="002A08FF" w:rsidRDefault="002A08FF">
            <w:pPr>
              <w:pStyle w:val="ConsPlusNormal"/>
              <w:jc w:val="center"/>
            </w:pPr>
            <w:r>
              <w:t>15.03.2024</w:t>
            </w:r>
          </w:p>
        </w:tc>
        <w:tc>
          <w:tcPr>
            <w:tcW w:w="1204" w:type="dxa"/>
            <w:vMerge w:val="restart"/>
          </w:tcPr>
          <w:p w:rsidR="002A08FF" w:rsidRDefault="002A08FF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272" w:type="dxa"/>
          </w:tcPr>
          <w:p w:rsidR="002A08FF" w:rsidRDefault="002A08FF">
            <w:pPr>
              <w:pStyle w:val="ConsPlusNormal"/>
              <w:jc w:val="center"/>
            </w:pPr>
            <w:r>
              <w:t>количество актов сдачи выполненных работ по заключенному муниципальному контракту на разработку колерных паспортов зданий, расположенных на центральных улицах города Перми</w:t>
            </w:r>
          </w:p>
        </w:tc>
        <w:tc>
          <w:tcPr>
            <w:tcW w:w="412" w:type="dxa"/>
          </w:tcPr>
          <w:p w:rsidR="002A08FF" w:rsidRDefault="002A08F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2A08FF" w:rsidRDefault="002A08F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2A08FF" w:rsidRDefault="002A08FF">
            <w:pPr>
              <w:pStyle w:val="ConsPlusNormal"/>
              <w:jc w:val="center"/>
            </w:pPr>
            <w:r>
              <w:t>0,0</w:t>
            </w:r>
          </w:p>
        </w:tc>
      </w:tr>
      <w:tr w:rsidR="002A08FF">
        <w:tc>
          <w:tcPr>
            <w:tcW w:w="114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756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2332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20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20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2272" w:type="dxa"/>
          </w:tcPr>
          <w:p w:rsidR="002A08FF" w:rsidRDefault="002A08FF">
            <w:pPr>
              <w:pStyle w:val="ConsPlusNormal"/>
              <w:jc w:val="center"/>
            </w:pPr>
            <w:r>
              <w:t>количество разработанных колерных паспортов зданий, расположенных на центральных улицах города Перми</w:t>
            </w:r>
          </w:p>
        </w:tc>
        <w:tc>
          <w:tcPr>
            <w:tcW w:w="412" w:type="dxa"/>
          </w:tcPr>
          <w:p w:rsidR="002A08FF" w:rsidRDefault="002A08F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28" w:type="dxa"/>
          </w:tcPr>
          <w:p w:rsidR="002A08FF" w:rsidRDefault="002A08F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2A08FF" w:rsidRDefault="002A08FF">
            <w:pPr>
              <w:pStyle w:val="ConsPlusNormal"/>
              <w:jc w:val="center"/>
            </w:pPr>
            <w:r>
              <w:t>192,238</w:t>
            </w:r>
          </w:p>
        </w:tc>
      </w:tr>
    </w:tbl>
    <w:p w:rsidR="002A08FF" w:rsidRDefault="002A08FF">
      <w:pPr>
        <w:pStyle w:val="ConsPlusNormal"/>
        <w:jc w:val="both"/>
      </w:pPr>
    </w:p>
    <w:p w:rsidR="002A08FF" w:rsidRDefault="002A08FF">
      <w:pPr>
        <w:pStyle w:val="ConsPlusNormal"/>
        <w:ind w:firstLine="540"/>
        <w:jc w:val="both"/>
      </w:pPr>
      <w:r>
        <w:t xml:space="preserve">4.2. в </w:t>
      </w:r>
      <w:hyperlink r:id="rId30">
        <w:r>
          <w:rPr>
            <w:color w:val="0000FF"/>
          </w:rPr>
          <w:t>графе 10 строки</w:t>
        </w:r>
      </w:hyperlink>
      <w:r>
        <w:t xml:space="preserve"> "Итого по мероприятию 1.2.1.1.1, в том числе по источникам финансирования" цифры "227,500" заменить цифрами "192,238";</w:t>
      </w:r>
    </w:p>
    <w:p w:rsidR="002A08FF" w:rsidRDefault="002A08FF">
      <w:pPr>
        <w:pStyle w:val="ConsPlusNormal"/>
        <w:spacing w:before="220"/>
        <w:ind w:firstLine="540"/>
        <w:jc w:val="both"/>
      </w:pPr>
      <w:r>
        <w:t xml:space="preserve">4.3. в </w:t>
      </w:r>
      <w:hyperlink r:id="rId31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1.2.1.1, в том числе по источникам финансирования" цифры "22339,900" заменить цифрами </w:t>
      </w:r>
      <w:r>
        <w:lastRenderedPageBreak/>
        <w:t>"22304,638";</w:t>
      </w:r>
    </w:p>
    <w:p w:rsidR="002A08FF" w:rsidRDefault="002A08FF">
      <w:pPr>
        <w:pStyle w:val="ConsPlusNormal"/>
        <w:spacing w:before="220"/>
        <w:ind w:firstLine="540"/>
        <w:jc w:val="both"/>
      </w:pPr>
      <w:r>
        <w:t xml:space="preserve">4.4. </w:t>
      </w:r>
      <w:hyperlink r:id="rId32">
        <w:r>
          <w:rPr>
            <w:color w:val="0000FF"/>
          </w:rPr>
          <w:t>строки 1.2.1.2.1.1</w:t>
        </w:r>
      </w:hyperlink>
      <w:r>
        <w:t xml:space="preserve">, </w:t>
      </w:r>
      <w:hyperlink r:id="rId33">
        <w:r>
          <w:rPr>
            <w:color w:val="0000FF"/>
          </w:rPr>
          <w:t>1.2.1.2.1.2</w:t>
        </w:r>
      </w:hyperlink>
      <w:r>
        <w:t xml:space="preserve"> изложить в следующей редакции:</w:t>
      </w:r>
    </w:p>
    <w:p w:rsidR="002A08FF" w:rsidRDefault="002A08F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756"/>
        <w:gridCol w:w="2332"/>
        <w:gridCol w:w="1204"/>
        <w:gridCol w:w="1204"/>
        <w:gridCol w:w="2272"/>
        <w:gridCol w:w="412"/>
        <w:gridCol w:w="364"/>
        <w:gridCol w:w="928"/>
        <w:gridCol w:w="1024"/>
      </w:tblGrid>
      <w:tr w:rsidR="002A08FF">
        <w:tc>
          <w:tcPr>
            <w:tcW w:w="1144" w:type="dxa"/>
            <w:vMerge w:val="restart"/>
          </w:tcPr>
          <w:p w:rsidR="002A08FF" w:rsidRDefault="002A08FF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1756" w:type="dxa"/>
            <w:vMerge w:val="restart"/>
          </w:tcPr>
          <w:p w:rsidR="002A08FF" w:rsidRDefault="002A08FF">
            <w:pPr>
              <w:pStyle w:val="ConsPlusNormal"/>
            </w:pPr>
            <w:r>
              <w:t>Выполнение работ по сносу самовольных построек на территории города Перми</w:t>
            </w:r>
          </w:p>
        </w:tc>
        <w:tc>
          <w:tcPr>
            <w:tcW w:w="2332" w:type="dxa"/>
          </w:tcPr>
          <w:p w:rsidR="002A08FF" w:rsidRDefault="002A08FF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204" w:type="dxa"/>
          </w:tcPr>
          <w:p w:rsidR="002A08FF" w:rsidRDefault="002A08FF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</w:tcPr>
          <w:p w:rsidR="002A08FF" w:rsidRDefault="002A08FF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272" w:type="dxa"/>
          </w:tcPr>
          <w:p w:rsidR="002A08FF" w:rsidRDefault="002A08FF">
            <w:pPr>
              <w:pStyle w:val="ConsPlusNormal"/>
              <w:jc w:val="center"/>
            </w:pPr>
            <w:r>
              <w:t>количество снесенных самовольных построек в Индустриальном районе города Перми</w:t>
            </w:r>
          </w:p>
        </w:tc>
        <w:tc>
          <w:tcPr>
            <w:tcW w:w="412" w:type="dxa"/>
          </w:tcPr>
          <w:p w:rsidR="002A08FF" w:rsidRDefault="002A08F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28" w:type="dxa"/>
          </w:tcPr>
          <w:p w:rsidR="002A08FF" w:rsidRDefault="002A08F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2A08FF" w:rsidRDefault="002A08FF">
            <w:pPr>
              <w:pStyle w:val="ConsPlusNormal"/>
              <w:jc w:val="center"/>
            </w:pPr>
            <w:r>
              <w:t>7004,054</w:t>
            </w:r>
          </w:p>
        </w:tc>
      </w:tr>
      <w:tr w:rsidR="002A08FF">
        <w:tc>
          <w:tcPr>
            <w:tcW w:w="114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756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2332" w:type="dxa"/>
          </w:tcPr>
          <w:p w:rsidR="002A08FF" w:rsidRDefault="002A08FF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204" w:type="dxa"/>
          </w:tcPr>
          <w:p w:rsidR="002A08FF" w:rsidRDefault="002A08FF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</w:tcPr>
          <w:p w:rsidR="002A08FF" w:rsidRDefault="002A08FF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272" w:type="dxa"/>
          </w:tcPr>
          <w:p w:rsidR="002A08FF" w:rsidRDefault="002A08FF">
            <w:pPr>
              <w:pStyle w:val="ConsPlusNormal"/>
              <w:jc w:val="center"/>
            </w:pPr>
            <w:r>
              <w:t>количество снесенных самовольных построек в Кировском районе города Перми</w:t>
            </w:r>
          </w:p>
        </w:tc>
        <w:tc>
          <w:tcPr>
            <w:tcW w:w="412" w:type="dxa"/>
          </w:tcPr>
          <w:p w:rsidR="002A08FF" w:rsidRDefault="002A08F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28" w:type="dxa"/>
          </w:tcPr>
          <w:p w:rsidR="002A08FF" w:rsidRDefault="002A08F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2A08FF" w:rsidRDefault="002A08FF">
            <w:pPr>
              <w:pStyle w:val="ConsPlusNormal"/>
              <w:jc w:val="center"/>
            </w:pPr>
            <w:r>
              <w:t>466,000</w:t>
            </w:r>
          </w:p>
        </w:tc>
      </w:tr>
      <w:tr w:rsidR="002A08FF">
        <w:tc>
          <w:tcPr>
            <w:tcW w:w="114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756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2332" w:type="dxa"/>
          </w:tcPr>
          <w:p w:rsidR="002A08FF" w:rsidRDefault="002A08FF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204" w:type="dxa"/>
          </w:tcPr>
          <w:p w:rsidR="002A08FF" w:rsidRDefault="002A08FF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</w:tcPr>
          <w:p w:rsidR="002A08FF" w:rsidRDefault="002A08FF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272" w:type="dxa"/>
          </w:tcPr>
          <w:p w:rsidR="002A08FF" w:rsidRDefault="002A08FF">
            <w:pPr>
              <w:pStyle w:val="ConsPlusNormal"/>
              <w:jc w:val="center"/>
            </w:pPr>
            <w:r>
              <w:t>количество снесенных самовольных построек в Ленинском районе города Перми</w:t>
            </w:r>
          </w:p>
        </w:tc>
        <w:tc>
          <w:tcPr>
            <w:tcW w:w="412" w:type="dxa"/>
          </w:tcPr>
          <w:p w:rsidR="002A08FF" w:rsidRDefault="002A08F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28" w:type="dxa"/>
          </w:tcPr>
          <w:p w:rsidR="002A08FF" w:rsidRDefault="002A08F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2A08FF" w:rsidRDefault="002A08FF">
            <w:pPr>
              <w:pStyle w:val="ConsPlusNormal"/>
              <w:jc w:val="center"/>
            </w:pPr>
            <w:r>
              <w:t>630,000</w:t>
            </w:r>
          </w:p>
        </w:tc>
      </w:tr>
      <w:tr w:rsidR="002A08FF">
        <w:tc>
          <w:tcPr>
            <w:tcW w:w="114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756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2332" w:type="dxa"/>
          </w:tcPr>
          <w:p w:rsidR="002A08FF" w:rsidRDefault="002A08FF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204" w:type="dxa"/>
          </w:tcPr>
          <w:p w:rsidR="002A08FF" w:rsidRDefault="002A08FF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</w:tcPr>
          <w:p w:rsidR="002A08FF" w:rsidRDefault="002A08FF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272" w:type="dxa"/>
          </w:tcPr>
          <w:p w:rsidR="002A08FF" w:rsidRDefault="002A08FF">
            <w:pPr>
              <w:pStyle w:val="ConsPlusNormal"/>
              <w:jc w:val="center"/>
            </w:pPr>
            <w:r>
              <w:t>количество снесенных самовольных построек в Мотовилихинском районе города Перми</w:t>
            </w:r>
          </w:p>
        </w:tc>
        <w:tc>
          <w:tcPr>
            <w:tcW w:w="412" w:type="dxa"/>
          </w:tcPr>
          <w:p w:rsidR="002A08FF" w:rsidRDefault="002A08F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28" w:type="dxa"/>
          </w:tcPr>
          <w:p w:rsidR="002A08FF" w:rsidRDefault="002A08F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2A08FF" w:rsidRDefault="002A08FF">
            <w:pPr>
              <w:pStyle w:val="ConsPlusNormal"/>
              <w:jc w:val="center"/>
            </w:pPr>
            <w:r>
              <w:t>1104,202</w:t>
            </w:r>
          </w:p>
        </w:tc>
      </w:tr>
      <w:tr w:rsidR="002A08FF">
        <w:tc>
          <w:tcPr>
            <w:tcW w:w="114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756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2332" w:type="dxa"/>
          </w:tcPr>
          <w:p w:rsidR="002A08FF" w:rsidRDefault="002A08FF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204" w:type="dxa"/>
          </w:tcPr>
          <w:p w:rsidR="002A08FF" w:rsidRDefault="002A08FF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</w:tcPr>
          <w:p w:rsidR="002A08FF" w:rsidRDefault="002A08FF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272" w:type="dxa"/>
          </w:tcPr>
          <w:p w:rsidR="002A08FF" w:rsidRDefault="002A08FF">
            <w:pPr>
              <w:pStyle w:val="ConsPlusNormal"/>
              <w:jc w:val="center"/>
            </w:pPr>
            <w:r>
              <w:t>количество снесенных самовольных построек в Орджоникидзевском районе города Перми</w:t>
            </w:r>
          </w:p>
        </w:tc>
        <w:tc>
          <w:tcPr>
            <w:tcW w:w="412" w:type="dxa"/>
          </w:tcPr>
          <w:p w:rsidR="002A08FF" w:rsidRDefault="002A08F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28" w:type="dxa"/>
          </w:tcPr>
          <w:p w:rsidR="002A08FF" w:rsidRDefault="002A08F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2A08FF" w:rsidRDefault="002A08FF">
            <w:pPr>
              <w:pStyle w:val="ConsPlusNormal"/>
              <w:jc w:val="center"/>
            </w:pPr>
            <w:r>
              <w:t>2317,714</w:t>
            </w:r>
          </w:p>
        </w:tc>
      </w:tr>
      <w:tr w:rsidR="002A08FF">
        <w:tc>
          <w:tcPr>
            <w:tcW w:w="114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756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2332" w:type="dxa"/>
          </w:tcPr>
          <w:p w:rsidR="002A08FF" w:rsidRDefault="002A08FF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204" w:type="dxa"/>
          </w:tcPr>
          <w:p w:rsidR="002A08FF" w:rsidRDefault="002A08FF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</w:tcPr>
          <w:p w:rsidR="002A08FF" w:rsidRDefault="002A08FF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272" w:type="dxa"/>
          </w:tcPr>
          <w:p w:rsidR="002A08FF" w:rsidRDefault="002A08FF">
            <w:pPr>
              <w:pStyle w:val="ConsPlusNormal"/>
              <w:jc w:val="center"/>
            </w:pPr>
            <w:r>
              <w:t xml:space="preserve">количество снесенных самовольных построек в </w:t>
            </w:r>
            <w:r>
              <w:lastRenderedPageBreak/>
              <w:t>Свердловском районе города Перми</w:t>
            </w:r>
          </w:p>
        </w:tc>
        <w:tc>
          <w:tcPr>
            <w:tcW w:w="412" w:type="dxa"/>
          </w:tcPr>
          <w:p w:rsidR="002A08FF" w:rsidRDefault="002A08F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28" w:type="dxa"/>
          </w:tcPr>
          <w:p w:rsidR="002A08FF" w:rsidRDefault="002A08F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2A08FF" w:rsidRDefault="002A08FF">
            <w:pPr>
              <w:pStyle w:val="ConsPlusNormal"/>
              <w:jc w:val="center"/>
            </w:pPr>
            <w:r>
              <w:t>445,667</w:t>
            </w:r>
          </w:p>
        </w:tc>
      </w:tr>
      <w:tr w:rsidR="002A08FF">
        <w:tc>
          <w:tcPr>
            <w:tcW w:w="1144" w:type="dxa"/>
            <w:vMerge w:val="restart"/>
          </w:tcPr>
          <w:p w:rsidR="002A08FF" w:rsidRDefault="002A08FF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1756" w:type="dxa"/>
            <w:vMerge w:val="restart"/>
          </w:tcPr>
          <w:p w:rsidR="002A08FF" w:rsidRDefault="002A08FF">
            <w:pPr>
              <w:pStyle w:val="ConsPlusNormal"/>
            </w:pPr>
            <w:r>
              <w:t>Проведение экспертиз по объектам капитального строительства в городе Перми</w:t>
            </w:r>
          </w:p>
        </w:tc>
        <w:tc>
          <w:tcPr>
            <w:tcW w:w="2332" w:type="dxa"/>
          </w:tcPr>
          <w:p w:rsidR="002A08FF" w:rsidRDefault="002A08FF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204" w:type="dxa"/>
          </w:tcPr>
          <w:p w:rsidR="002A08FF" w:rsidRDefault="002A08FF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</w:tcPr>
          <w:p w:rsidR="002A08FF" w:rsidRDefault="002A08FF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272" w:type="dxa"/>
          </w:tcPr>
          <w:p w:rsidR="002A08FF" w:rsidRDefault="002A08FF">
            <w:pPr>
              <w:pStyle w:val="ConsPlusNormal"/>
              <w:jc w:val="center"/>
            </w:pPr>
            <w:r>
              <w:t>количество проведенных экспертиз по объектам в Дзержинском районе города Перми</w:t>
            </w:r>
          </w:p>
        </w:tc>
        <w:tc>
          <w:tcPr>
            <w:tcW w:w="412" w:type="dxa"/>
          </w:tcPr>
          <w:p w:rsidR="002A08FF" w:rsidRDefault="002A08F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28" w:type="dxa"/>
          </w:tcPr>
          <w:p w:rsidR="002A08FF" w:rsidRDefault="002A08F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2A08FF" w:rsidRDefault="002A08FF">
            <w:pPr>
              <w:pStyle w:val="ConsPlusNormal"/>
              <w:jc w:val="center"/>
            </w:pPr>
            <w:r>
              <w:t>255,500</w:t>
            </w:r>
          </w:p>
        </w:tc>
      </w:tr>
      <w:tr w:rsidR="002A08FF">
        <w:tc>
          <w:tcPr>
            <w:tcW w:w="114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756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2332" w:type="dxa"/>
          </w:tcPr>
          <w:p w:rsidR="002A08FF" w:rsidRDefault="002A08FF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204" w:type="dxa"/>
          </w:tcPr>
          <w:p w:rsidR="002A08FF" w:rsidRDefault="002A08FF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</w:tcPr>
          <w:p w:rsidR="002A08FF" w:rsidRDefault="002A08FF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272" w:type="dxa"/>
          </w:tcPr>
          <w:p w:rsidR="002A08FF" w:rsidRDefault="002A08FF">
            <w:pPr>
              <w:pStyle w:val="ConsPlusNormal"/>
              <w:jc w:val="center"/>
            </w:pPr>
            <w:r>
              <w:t>количество проведенных экспертиз по объектам в Индустриальном районе города Перми</w:t>
            </w:r>
          </w:p>
        </w:tc>
        <w:tc>
          <w:tcPr>
            <w:tcW w:w="412" w:type="dxa"/>
          </w:tcPr>
          <w:p w:rsidR="002A08FF" w:rsidRDefault="002A08F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28" w:type="dxa"/>
          </w:tcPr>
          <w:p w:rsidR="002A08FF" w:rsidRDefault="002A08F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2A08FF" w:rsidRDefault="002A08FF">
            <w:pPr>
              <w:pStyle w:val="ConsPlusNormal"/>
              <w:jc w:val="center"/>
            </w:pPr>
            <w:r>
              <w:t>1615,350</w:t>
            </w:r>
          </w:p>
        </w:tc>
      </w:tr>
      <w:tr w:rsidR="002A08FF">
        <w:tc>
          <w:tcPr>
            <w:tcW w:w="114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756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2332" w:type="dxa"/>
          </w:tcPr>
          <w:p w:rsidR="002A08FF" w:rsidRDefault="002A08FF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204" w:type="dxa"/>
          </w:tcPr>
          <w:p w:rsidR="002A08FF" w:rsidRDefault="002A08FF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</w:tcPr>
          <w:p w:rsidR="002A08FF" w:rsidRDefault="002A08FF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272" w:type="dxa"/>
          </w:tcPr>
          <w:p w:rsidR="002A08FF" w:rsidRDefault="002A08FF">
            <w:pPr>
              <w:pStyle w:val="ConsPlusNormal"/>
              <w:jc w:val="center"/>
            </w:pPr>
            <w:r>
              <w:t>количество проведенных экспертиз по объектам в Кировском районе города Перми</w:t>
            </w:r>
          </w:p>
        </w:tc>
        <w:tc>
          <w:tcPr>
            <w:tcW w:w="412" w:type="dxa"/>
          </w:tcPr>
          <w:p w:rsidR="002A08FF" w:rsidRDefault="002A08F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28" w:type="dxa"/>
          </w:tcPr>
          <w:p w:rsidR="002A08FF" w:rsidRDefault="002A08F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2A08FF" w:rsidRDefault="002A08FF">
            <w:pPr>
              <w:pStyle w:val="ConsPlusNormal"/>
              <w:jc w:val="center"/>
            </w:pPr>
            <w:r>
              <w:t>88,100</w:t>
            </w:r>
          </w:p>
        </w:tc>
      </w:tr>
      <w:tr w:rsidR="002A08FF">
        <w:tc>
          <w:tcPr>
            <w:tcW w:w="114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756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2332" w:type="dxa"/>
          </w:tcPr>
          <w:p w:rsidR="002A08FF" w:rsidRDefault="002A08FF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204" w:type="dxa"/>
          </w:tcPr>
          <w:p w:rsidR="002A08FF" w:rsidRDefault="002A08FF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</w:tcPr>
          <w:p w:rsidR="002A08FF" w:rsidRDefault="002A08FF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272" w:type="dxa"/>
          </w:tcPr>
          <w:p w:rsidR="002A08FF" w:rsidRDefault="002A08FF">
            <w:pPr>
              <w:pStyle w:val="ConsPlusNormal"/>
              <w:jc w:val="center"/>
            </w:pPr>
            <w:r>
              <w:t>количество проведенных экспертиз по объектам в Ленинском районе города Перми</w:t>
            </w:r>
          </w:p>
        </w:tc>
        <w:tc>
          <w:tcPr>
            <w:tcW w:w="412" w:type="dxa"/>
          </w:tcPr>
          <w:p w:rsidR="002A08FF" w:rsidRDefault="002A08F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2A08FF" w:rsidRDefault="002A08F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2A08FF" w:rsidRDefault="002A08FF">
            <w:pPr>
              <w:pStyle w:val="ConsPlusNormal"/>
              <w:jc w:val="center"/>
            </w:pPr>
            <w:r>
              <w:t>269,100</w:t>
            </w:r>
          </w:p>
        </w:tc>
      </w:tr>
      <w:tr w:rsidR="002A08FF">
        <w:tc>
          <w:tcPr>
            <w:tcW w:w="114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756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2332" w:type="dxa"/>
          </w:tcPr>
          <w:p w:rsidR="002A08FF" w:rsidRDefault="002A08FF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204" w:type="dxa"/>
          </w:tcPr>
          <w:p w:rsidR="002A08FF" w:rsidRDefault="002A08FF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</w:tcPr>
          <w:p w:rsidR="002A08FF" w:rsidRDefault="002A08FF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272" w:type="dxa"/>
          </w:tcPr>
          <w:p w:rsidR="002A08FF" w:rsidRDefault="002A08FF">
            <w:pPr>
              <w:pStyle w:val="ConsPlusNormal"/>
              <w:jc w:val="center"/>
            </w:pPr>
            <w:r>
              <w:t xml:space="preserve">количество проведенных экспертиз по объектам в Свердловском районе </w:t>
            </w:r>
            <w:r>
              <w:lastRenderedPageBreak/>
              <w:t>города Перми</w:t>
            </w:r>
          </w:p>
        </w:tc>
        <w:tc>
          <w:tcPr>
            <w:tcW w:w="412" w:type="dxa"/>
          </w:tcPr>
          <w:p w:rsidR="002A08FF" w:rsidRDefault="002A08F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28" w:type="dxa"/>
          </w:tcPr>
          <w:p w:rsidR="002A08FF" w:rsidRDefault="002A08F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2A08FF" w:rsidRDefault="002A08FF">
            <w:pPr>
              <w:pStyle w:val="ConsPlusNormal"/>
              <w:jc w:val="center"/>
            </w:pPr>
            <w:r>
              <w:t>808,234</w:t>
            </w:r>
          </w:p>
        </w:tc>
      </w:tr>
    </w:tbl>
    <w:p w:rsidR="002A08FF" w:rsidRDefault="002A08FF">
      <w:pPr>
        <w:pStyle w:val="ConsPlusNormal"/>
        <w:jc w:val="both"/>
      </w:pPr>
    </w:p>
    <w:p w:rsidR="002A08FF" w:rsidRDefault="002A08FF">
      <w:pPr>
        <w:pStyle w:val="ConsPlusNormal"/>
        <w:ind w:firstLine="540"/>
        <w:jc w:val="both"/>
      </w:pPr>
      <w:r>
        <w:t xml:space="preserve">4.5. в </w:t>
      </w:r>
      <w:hyperlink r:id="rId34">
        <w:r>
          <w:rPr>
            <w:color w:val="0000FF"/>
          </w:rPr>
          <w:t>графе 10 строки</w:t>
        </w:r>
      </w:hyperlink>
      <w:r>
        <w:t xml:space="preserve"> "Итого по мероприятию 1.2.1.2.1, в том числе по источникам финансирования" цифры "7766,090" заменить цифрами "15003,921";</w:t>
      </w:r>
    </w:p>
    <w:p w:rsidR="002A08FF" w:rsidRDefault="002A08FF">
      <w:pPr>
        <w:pStyle w:val="ConsPlusNormal"/>
        <w:spacing w:before="220"/>
        <w:ind w:firstLine="540"/>
        <w:jc w:val="both"/>
      </w:pPr>
      <w:r>
        <w:t xml:space="preserve">4.6. в </w:t>
      </w:r>
      <w:hyperlink r:id="rId35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1.2.1.2, в том числе по источникам финансирования" цифры "7766,090" заменить цифрами "15003,921";</w:t>
      </w:r>
    </w:p>
    <w:p w:rsidR="002A08FF" w:rsidRDefault="002A08FF">
      <w:pPr>
        <w:pStyle w:val="ConsPlusNormal"/>
        <w:spacing w:before="220"/>
        <w:ind w:firstLine="540"/>
        <w:jc w:val="both"/>
      </w:pPr>
      <w:r>
        <w:t xml:space="preserve">4.7. в </w:t>
      </w:r>
      <w:hyperlink r:id="rId36">
        <w:r>
          <w:rPr>
            <w:color w:val="0000FF"/>
          </w:rPr>
          <w:t>графе 10 строки</w:t>
        </w:r>
      </w:hyperlink>
      <w:r>
        <w:t xml:space="preserve"> "Итого по задаче 1.2.1, в том числе по источникам финансирования" цифры "30105,990" заменить цифрами "37308,558";</w:t>
      </w:r>
    </w:p>
    <w:p w:rsidR="002A08FF" w:rsidRDefault="002A08FF">
      <w:pPr>
        <w:pStyle w:val="ConsPlusNormal"/>
        <w:spacing w:before="220"/>
        <w:ind w:firstLine="540"/>
        <w:jc w:val="both"/>
      </w:pPr>
      <w:r>
        <w:t xml:space="preserve">4.8. в </w:t>
      </w:r>
      <w:hyperlink r:id="rId37">
        <w:r>
          <w:rPr>
            <w:color w:val="0000FF"/>
          </w:rPr>
          <w:t>графе 10 строки</w:t>
        </w:r>
      </w:hyperlink>
      <w:r>
        <w:t xml:space="preserve"> "Всего по подпрограмме 1.2, в том числе по источникам финансирования" цифры "30105,990" заменить цифрами "37308,558".</w:t>
      </w:r>
    </w:p>
    <w:p w:rsidR="002A08FF" w:rsidRDefault="002A08FF">
      <w:pPr>
        <w:pStyle w:val="ConsPlusNormal"/>
        <w:spacing w:before="220"/>
        <w:ind w:firstLine="540"/>
        <w:jc w:val="both"/>
      </w:pPr>
      <w:r>
        <w:t xml:space="preserve">5. В </w:t>
      </w:r>
      <w:hyperlink r:id="rId38">
        <w:r>
          <w:rPr>
            <w:color w:val="0000FF"/>
          </w:rPr>
          <w:t>приложении 3</w:t>
        </w:r>
      </w:hyperlink>
      <w:r>
        <w:t>:</w:t>
      </w:r>
    </w:p>
    <w:p w:rsidR="002A08FF" w:rsidRDefault="002A08FF">
      <w:pPr>
        <w:pStyle w:val="ConsPlusNormal"/>
        <w:spacing w:before="220"/>
        <w:ind w:firstLine="540"/>
        <w:jc w:val="both"/>
      </w:pPr>
      <w:r>
        <w:t xml:space="preserve">5.1. </w:t>
      </w:r>
      <w:hyperlink r:id="rId39">
        <w:r>
          <w:rPr>
            <w:color w:val="0000FF"/>
          </w:rPr>
          <w:t>строку 1.3.1.1.1.3</w:t>
        </w:r>
      </w:hyperlink>
      <w:r>
        <w:t xml:space="preserve"> изложить в следующей редакции:</w:t>
      </w:r>
    </w:p>
    <w:p w:rsidR="002A08FF" w:rsidRDefault="002A08F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16"/>
        <w:gridCol w:w="604"/>
        <w:gridCol w:w="1204"/>
        <w:gridCol w:w="1204"/>
        <w:gridCol w:w="1936"/>
        <w:gridCol w:w="412"/>
        <w:gridCol w:w="364"/>
        <w:gridCol w:w="928"/>
        <w:gridCol w:w="1024"/>
      </w:tblGrid>
      <w:tr w:rsidR="002A08FF">
        <w:tc>
          <w:tcPr>
            <w:tcW w:w="1144" w:type="dxa"/>
            <w:vMerge w:val="restart"/>
          </w:tcPr>
          <w:p w:rsidR="002A08FF" w:rsidRDefault="002A08FF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1816" w:type="dxa"/>
            <w:vMerge w:val="restart"/>
          </w:tcPr>
          <w:p w:rsidR="002A08FF" w:rsidRDefault="002A08FF">
            <w:pPr>
              <w:pStyle w:val="ConsPlusNormal"/>
            </w:pPr>
            <w:r>
              <w:t>Интегрирование в АИСОГД детальных космических снимков территории города Перми</w:t>
            </w:r>
          </w:p>
        </w:tc>
        <w:tc>
          <w:tcPr>
            <w:tcW w:w="604" w:type="dxa"/>
            <w:vMerge w:val="restart"/>
          </w:tcPr>
          <w:p w:rsidR="002A08FF" w:rsidRDefault="002A08FF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204" w:type="dxa"/>
            <w:vMerge w:val="restart"/>
          </w:tcPr>
          <w:p w:rsidR="002A08FF" w:rsidRDefault="002A08FF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  <w:vMerge w:val="restart"/>
          </w:tcPr>
          <w:p w:rsidR="002A08FF" w:rsidRDefault="002A08FF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1936" w:type="dxa"/>
          </w:tcPr>
          <w:p w:rsidR="002A08FF" w:rsidRDefault="002A08FF">
            <w:pPr>
              <w:pStyle w:val="ConsPlusNormal"/>
              <w:jc w:val="center"/>
            </w:pPr>
            <w:r>
              <w:t>количество актов сдачи оказанных услуг по заключенному муниципальному контракту на интегрирование в АИСОГД детальных космических снимков территории города Перми</w:t>
            </w:r>
          </w:p>
        </w:tc>
        <w:tc>
          <w:tcPr>
            <w:tcW w:w="412" w:type="dxa"/>
          </w:tcPr>
          <w:p w:rsidR="002A08FF" w:rsidRDefault="002A08F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2A08FF" w:rsidRDefault="002A08F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2A08FF" w:rsidRDefault="002A08FF">
            <w:pPr>
              <w:pStyle w:val="ConsPlusNormal"/>
              <w:jc w:val="center"/>
            </w:pPr>
            <w:r>
              <w:t>0,0</w:t>
            </w:r>
          </w:p>
        </w:tc>
      </w:tr>
      <w:tr w:rsidR="002A08FF">
        <w:tc>
          <w:tcPr>
            <w:tcW w:w="114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816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60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20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20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936" w:type="dxa"/>
          </w:tcPr>
          <w:p w:rsidR="002A08FF" w:rsidRDefault="002A08FF">
            <w:pPr>
              <w:pStyle w:val="ConsPlusNormal"/>
              <w:jc w:val="center"/>
            </w:pPr>
            <w:r>
              <w:t xml:space="preserve">количество существующих детальных космических </w:t>
            </w:r>
            <w:r>
              <w:lastRenderedPageBreak/>
              <w:t>снимков территории города Перми, интегрированных в АИСОГД</w:t>
            </w:r>
          </w:p>
        </w:tc>
        <w:tc>
          <w:tcPr>
            <w:tcW w:w="412" w:type="dxa"/>
          </w:tcPr>
          <w:p w:rsidR="002A08FF" w:rsidRDefault="002A08F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2A08FF" w:rsidRDefault="002A08F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2A08FF" w:rsidRDefault="002A08FF">
            <w:pPr>
              <w:pStyle w:val="ConsPlusNormal"/>
              <w:jc w:val="center"/>
            </w:pPr>
            <w:r>
              <w:t>687,940</w:t>
            </w:r>
          </w:p>
        </w:tc>
      </w:tr>
    </w:tbl>
    <w:p w:rsidR="002A08FF" w:rsidRDefault="002A08FF">
      <w:pPr>
        <w:pStyle w:val="ConsPlusNormal"/>
        <w:jc w:val="both"/>
      </w:pPr>
    </w:p>
    <w:p w:rsidR="002A08FF" w:rsidRDefault="002A08FF">
      <w:pPr>
        <w:pStyle w:val="ConsPlusNormal"/>
        <w:ind w:firstLine="540"/>
        <w:jc w:val="both"/>
      </w:pPr>
      <w:r>
        <w:t xml:space="preserve">5.2. </w:t>
      </w:r>
      <w:hyperlink r:id="rId40">
        <w:r>
          <w:rPr>
            <w:color w:val="0000FF"/>
          </w:rPr>
          <w:t>строки 1.3.1.1.1.5</w:t>
        </w:r>
      </w:hyperlink>
      <w:r>
        <w:t>-</w:t>
      </w:r>
      <w:hyperlink r:id="rId41">
        <w:r>
          <w:rPr>
            <w:color w:val="0000FF"/>
          </w:rPr>
          <w:t>1.3.1.1.1.7</w:t>
        </w:r>
      </w:hyperlink>
      <w:r>
        <w:t xml:space="preserve"> изложить в следующей редакции:</w:t>
      </w:r>
    </w:p>
    <w:p w:rsidR="002A08FF" w:rsidRDefault="002A08F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16"/>
        <w:gridCol w:w="604"/>
        <w:gridCol w:w="1204"/>
        <w:gridCol w:w="1204"/>
        <w:gridCol w:w="1936"/>
        <w:gridCol w:w="412"/>
        <w:gridCol w:w="364"/>
        <w:gridCol w:w="928"/>
        <w:gridCol w:w="1024"/>
      </w:tblGrid>
      <w:tr w:rsidR="002A08FF">
        <w:tc>
          <w:tcPr>
            <w:tcW w:w="1144" w:type="dxa"/>
            <w:vMerge w:val="restart"/>
          </w:tcPr>
          <w:p w:rsidR="002A08FF" w:rsidRDefault="002A08FF">
            <w:pPr>
              <w:pStyle w:val="ConsPlusNormal"/>
              <w:jc w:val="center"/>
            </w:pPr>
            <w:r>
              <w:t>1.3.1.1.1.5</w:t>
            </w:r>
          </w:p>
        </w:tc>
        <w:tc>
          <w:tcPr>
            <w:tcW w:w="1816" w:type="dxa"/>
            <w:vMerge w:val="restart"/>
          </w:tcPr>
          <w:p w:rsidR="002A08FF" w:rsidRDefault="002A08FF">
            <w:pPr>
              <w:pStyle w:val="ConsPlusNormal"/>
            </w:pPr>
            <w:r>
              <w:t>Сопровождение и расширение функциональных возможностей АИСОГД</w:t>
            </w:r>
          </w:p>
        </w:tc>
        <w:tc>
          <w:tcPr>
            <w:tcW w:w="604" w:type="dxa"/>
            <w:vMerge w:val="restart"/>
          </w:tcPr>
          <w:p w:rsidR="002A08FF" w:rsidRDefault="002A08FF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204" w:type="dxa"/>
          </w:tcPr>
          <w:p w:rsidR="002A08FF" w:rsidRDefault="002A08FF">
            <w:pPr>
              <w:pStyle w:val="ConsPlusNormal"/>
              <w:jc w:val="center"/>
            </w:pPr>
            <w:r>
              <w:t>10.01.2024</w:t>
            </w:r>
          </w:p>
        </w:tc>
        <w:tc>
          <w:tcPr>
            <w:tcW w:w="1204" w:type="dxa"/>
          </w:tcPr>
          <w:p w:rsidR="002A08FF" w:rsidRDefault="002A08FF">
            <w:pPr>
              <w:pStyle w:val="ConsPlusNormal"/>
              <w:jc w:val="center"/>
            </w:pPr>
            <w:r>
              <w:t>29.01.2024</w:t>
            </w:r>
          </w:p>
        </w:tc>
        <w:tc>
          <w:tcPr>
            <w:tcW w:w="1936" w:type="dxa"/>
          </w:tcPr>
          <w:p w:rsidR="002A08FF" w:rsidRDefault="002A08FF">
            <w:pPr>
              <w:pStyle w:val="ConsPlusNormal"/>
              <w:jc w:val="center"/>
            </w:pPr>
            <w:r>
              <w:t>количество заключенных муниципальных контрактов на сопровождение и расширение функциональных возможностей АИСОГД города Перми</w:t>
            </w:r>
          </w:p>
        </w:tc>
        <w:tc>
          <w:tcPr>
            <w:tcW w:w="412" w:type="dxa"/>
          </w:tcPr>
          <w:p w:rsidR="002A08FF" w:rsidRDefault="002A08F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2A08FF" w:rsidRDefault="002A08F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2A08FF" w:rsidRDefault="002A08FF">
            <w:pPr>
              <w:pStyle w:val="ConsPlusNormal"/>
              <w:jc w:val="center"/>
            </w:pPr>
            <w:r>
              <w:t>0,0</w:t>
            </w:r>
          </w:p>
        </w:tc>
      </w:tr>
      <w:tr w:rsidR="002A08FF">
        <w:tc>
          <w:tcPr>
            <w:tcW w:w="114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816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60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204" w:type="dxa"/>
            <w:vMerge w:val="restart"/>
          </w:tcPr>
          <w:p w:rsidR="002A08FF" w:rsidRDefault="002A08FF">
            <w:pPr>
              <w:pStyle w:val="ConsPlusNormal"/>
              <w:jc w:val="center"/>
            </w:pPr>
            <w:r>
              <w:t>30.01.2024</w:t>
            </w:r>
          </w:p>
        </w:tc>
        <w:tc>
          <w:tcPr>
            <w:tcW w:w="1204" w:type="dxa"/>
            <w:vMerge w:val="restart"/>
          </w:tcPr>
          <w:p w:rsidR="002A08FF" w:rsidRDefault="002A08FF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1936" w:type="dxa"/>
          </w:tcPr>
          <w:p w:rsidR="002A08FF" w:rsidRDefault="002A08FF">
            <w:pPr>
              <w:pStyle w:val="ConsPlusNormal"/>
              <w:jc w:val="center"/>
            </w:pPr>
            <w:r>
              <w:t>количество актов сдачи выполненных работ по заключенному муниципальному контракту на сопровождение и расширение функциональных возможностей АИСОГД города Перми</w:t>
            </w:r>
          </w:p>
        </w:tc>
        <w:tc>
          <w:tcPr>
            <w:tcW w:w="412" w:type="dxa"/>
          </w:tcPr>
          <w:p w:rsidR="002A08FF" w:rsidRDefault="002A08F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28" w:type="dxa"/>
          </w:tcPr>
          <w:p w:rsidR="002A08FF" w:rsidRDefault="002A08F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2A08FF" w:rsidRDefault="002A08FF">
            <w:pPr>
              <w:pStyle w:val="ConsPlusNormal"/>
              <w:jc w:val="center"/>
            </w:pPr>
            <w:r>
              <w:t>0,0</w:t>
            </w:r>
          </w:p>
        </w:tc>
      </w:tr>
      <w:tr w:rsidR="002A08FF">
        <w:tc>
          <w:tcPr>
            <w:tcW w:w="114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816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60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20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20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936" w:type="dxa"/>
          </w:tcPr>
          <w:p w:rsidR="002A08FF" w:rsidRDefault="002A08FF">
            <w:pPr>
              <w:pStyle w:val="ConsPlusNormal"/>
              <w:jc w:val="center"/>
            </w:pPr>
            <w:r>
              <w:t>количество выполненных работ по сопровождению и расширению функциональных возможностей АИСОГД</w:t>
            </w:r>
          </w:p>
        </w:tc>
        <w:tc>
          <w:tcPr>
            <w:tcW w:w="412" w:type="dxa"/>
          </w:tcPr>
          <w:p w:rsidR="002A08FF" w:rsidRDefault="002A08F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2A08FF" w:rsidRDefault="002A08F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2A08FF" w:rsidRDefault="002A08FF">
            <w:pPr>
              <w:pStyle w:val="ConsPlusNormal"/>
              <w:jc w:val="center"/>
            </w:pPr>
            <w:r>
              <w:t>8724,651</w:t>
            </w:r>
          </w:p>
        </w:tc>
      </w:tr>
      <w:tr w:rsidR="002A08FF">
        <w:tc>
          <w:tcPr>
            <w:tcW w:w="1144" w:type="dxa"/>
            <w:vMerge w:val="restart"/>
          </w:tcPr>
          <w:p w:rsidR="002A08FF" w:rsidRDefault="002A08FF">
            <w:pPr>
              <w:pStyle w:val="ConsPlusNormal"/>
              <w:jc w:val="center"/>
            </w:pPr>
            <w:r>
              <w:t>1.3.1.1.1.6</w:t>
            </w:r>
          </w:p>
        </w:tc>
        <w:tc>
          <w:tcPr>
            <w:tcW w:w="1816" w:type="dxa"/>
            <w:vMerge w:val="restart"/>
          </w:tcPr>
          <w:p w:rsidR="002A08FF" w:rsidRDefault="002A08FF">
            <w:pPr>
              <w:pStyle w:val="ConsPlusNormal"/>
            </w:pPr>
            <w:r>
              <w:t xml:space="preserve">Поставка сертификата на техническую поддержку программно-аппаратного комплекса </w:t>
            </w:r>
            <w:proofErr w:type="spellStart"/>
            <w:r>
              <w:t>VipNet</w:t>
            </w:r>
            <w:proofErr w:type="spellEnd"/>
            <w:r>
              <w:t xml:space="preserve"> </w:t>
            </w:r>
            <w:proofErr w:type="spellStart"/>
            <w:r>
              <w:t>Coordinator</w:t>
            </w:r>
            <w:proofErr w:type="spellEnd"/>
          </w:p>
        </w:tc>
        <w:tc>
          <w:tcPr>
            <w:tcW w:w="604" w:type="dxa"/>
            <w:vMerge w:val="restart"/>
          </w:tcPr>
          <w:p w:rsidR="002A08FF" w:rsidRDefault="002A08FF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204" w:type="dxa"/>
          </w:tcPr>
          <w:p w:rsidR="002A08FF" w:rsidRDefault="002A08FF">
            <w:pPr>
              <w:pStyle w:val="ConsPlusNormal"/>
              <w:jc w:val="center"/>
            </w:pPr>
            <w:r>
              <w:t>15.04.2024</w:t>
            </w:r>
          </w:p>
        </w:tc>
        <w:tc>
          <w:tcPr>
            <w:tcW w:w="1204" w:type="dxa"/>
          </w:tcPr>
          <w:p w:rsidR="002A08FF" w:rsidRDefault="002A08FF">
            <w:pPr>
              <w:pStyle w:val="ConsPlusNormal"/>
              <w:jc w:val="center"/>
            </w:pPr>
            <w:r>
              <w:t>21.05.2024</w:t>
            </w:r>
          </w:p>
        </w:tc>
        <w:tc>
          <w:tcPr>
            <w:tcW w:w="1936" w:type="dxa"/>
          </w:tcPr>
          <w:p w:rsidR="002A08FF" w:rsidRDefault="002A08FF">
            <w:pPr>
              <w:pStyle w:val="ConsPlusNormal"/>
              <w:jc w:val="center"/>
            </w:pPr>
            <w:r>
              <w:t xml:space="preserve">количество заключенных муниципальных контрактов на поставку сертификата на техническую поддержку программно-аппаратного комплекса </w:t>
            </w:r>
            <w:proofErr w:type="spellStart"/>
            <w:r>
              <w:t>VipNet</w:t>
            </w:r>
            <w:proofErr w:type="spellEnd"/>
            <w:r>
              <w:t xml:space="preserve"> </w:t>
            </w:r>
            <w:proofErr w:type="spellStart"/>
            <w:r>
              <w:t>Coordinator</w:t>
            </w:r>
            <w:proofErr w:type="spellEnd"/>
          </w:p>
        </w:tc>
        <w:tc>
          <w:tcPr>
            <w:tcW w:w="412" w:type="dxa"/>
          </w:tcPr>
          <w:p w:rsidR="002A08FF" w:rsidRDefault="002A08F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2A08FF" w:rsidRDefault="002A08F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2A08FF" w:rsidRDefault="002A08FF">
            <w:pPr>
              <w:pStyle w:val="ConsPlusNormal"/>
              <w:jc w:val="center"/>
            </w:pPr>
            <w:r>
              <w:t>0,0</w:t>
            </w:r>
          </w:p>
        </w:tc>
      </w:tr>
      <w:tr w:rsidR="002A08FF">
        <w:tc>
          <w:tcPr>
            <w:tcW w:w="114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816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60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204" w:type="dxa"/>
            <w:vMerge w:val="restart"/>
          </w:tcPr>
          <w:p w:rsidR="002A08FF" w:rsidRDefault="002A08FF">
            <w:pPr>
              <w:pStyle w:val="ConsPlusNormal"/>
              <w:jc w:val="center"/>
            </w:pPr>
            <w:r>
              <w:t>22.05.2023</w:t>
            </w:r>
          </w:p>
        </w:tc>
        <w:tc>
          <w:tcPr>
            <w:tcW w:w="1204" w:type="dxa"/>
            <w:vMerge w:val="restart"/>
          </w:tcPr>
          <w:p w:rsidR="002A08FF" w:rsidRDefault="002A08FF">
            <w:pPr>
              <w:pStyle w:val="ConsPlusNormal"/>
              <w:jc w:val="center"/>
            </w:pPr>
            <w:r>
              <w:t>31.07.2024</w:t>
            </w:r>
          </w:p>
        </w:tc>
        <w:tc>
          <w:tcPr>
            <w:tcW w:w="1936" w:type="dxa"/>
          </w:tcPr>
          <w:p w:rsidR="002A08FF" w:rsidRDefault="002A08FF">
            <w:pPr>
              <w:pStyle w:val="ConsPlusNormal"/>
              <w:jc w:val="center"/>
            </w:pPr>
            <w:r>
              <w:t>количество актов сдачи выполненных работ по заключенному муниципальному контракту на поставку сертификата на техническую поддержку программно-</w:t>
            </w:r>
            <w:r>
              <w:lastRenderedPageBreak/>
              <w:t xml:space="preserve">аппаратного комплекса </w:t>
            </w:r>
            <w:proofErr w:type="spellStart"/>
            <w:r>
              <w:t>VipNet</w:t>
            </w:r>
            <w:proofErr w:type="spellEnd"/>
            <w:r>
              <w:t xml:space="preserve"> </w:t>
            </w:r>
            <w:proofErr w:type="spellStart"/>
            <w:r>
              <w:t>Coordinator</w:t>
            </w:r>
            <w:proofErr w:type="spellEnd"/>
          </w:p>
        </w:tc>
        <w:tc>
          <w:tcPr>
            <w:tcW w:w="412" w:type="dxa"/>
          </w:tcPr>
          <w:p w:rsidR="002A08FF" w:rsidRDefault="002A08F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28" w:type="dxa"/>
          </w:tcPr>
          <w:p w:rsidR="002A08FF" w:rsidRDefault="002A08F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2A08FF" w:rsidRDefault="002A08FF">
            <w:pPr>
              <w:pStyle w:val="ConsPlusNormal"/>
              <w:jc w:val="center"/>
            </w:pPr>
            <w:r>
              <w:t>0,0</w:t>
            </w:r>
          </w:p>
        </w:tc>
      </w:tr>
      <w:tr w:rsidR="002A08FF">
        <w:tc>
          <w:tcPr>
            <w:tcW w:w="114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816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60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20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20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936" w:type="dxa"/>
          </w:tcPr>
          <w:p w:rsidR="002A08FF" w:rsidRDefault="002A08FF">
            <w:pPr>
              <w:pStyle w:val="ConsPlusNormal"/>
              <w:jc w:val="center"/>
            </w:pPr>
            <w:r>
              <w:t xml:space="preserve">количество приобретенных сертификатов на техническую поддержку программно-аппаратного комплекса </w:t>
            </w:r>
            <w:proofErr w:type="spellStart"/>
            <w:r>
              <w:t>VipNet</w:t>
            </w:r>
            <w:proofErr w:type="spellEnd"/>
            <w:r>
              <w:t xml:space="preserve"> </w:t>
            </w:r>
            <w:proofErr w:type="spellStart"/>
            <w:r>
              <w:t>Coordinator</w:t>
            </w:r>
            <w:proofErr w:type="spellEnd"/>
          </w:p>
        </w:tc>
        <w:tc>
          <w:tcPr>
            <w:tcW w:w="412" w:type="dxa"/>
          </w:tcPr>
          <w:p w:rsidR="002A08FF" w:rsidRDefault="002A08F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2A08FF" w:rsidRDefault="002A08F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2A08FF" w:rsidRDefault="002A08FF">
            <w:pPr>
              <w:pStyle w:val="ConsPlusNormal"/>
              <w:jc w:val="center"/>
            </w:pPr>
            <w:r>
              <w:t>103,550</w:t>
            </w:r>
          </w:p>
        </w:tc>
      </w:tr>
      <w:tr w:rsidR="002A08FF">
        <w:tc>
          <w:tcPr>
            <w:tcW w:w="1144" w:type="dxa"/>
            <w:vMerge w:val="restart"/>
          </w:tcPr>
          <w:p w:rsidR="002A08FF" w:rsidRDefault="002A08FF">
            <w:pPr>
              <w:pStyle w:val="ConsPlusNormal"/>
              <w:jc w:val="center"/>
            </w:pPr>
            <w:r>
              <w:t>1.3.1.1.1.7</w:t>
            </w:r>
          </w:p>
        </w:tc>
        <w:tc>
          <w:tcPr>
            <w:tcW w:w="1816" w:type="dxa"/>
            <w:vMerge w:val="restart"/>
          </w:tcPr>
          <w:p w:rsidR="002A08FF" w:rsidRDefault="002A08FF">
            <w:pPr>
              <w:pStyle w:val="ConsPlusNormal"/>
            </w:pPr>
            <w:r>
              <w:t>Предоставление лицензии простой (неисключительной) на программное обеспечение средств защиты информации</w:t>
            </w:r>
          </w:p>
        </w:tc>
        <w:tc>
          <w:tcPr>
            <w:tcW w:w="604" w:type="dxa"/>
            <w:vMerge w:val="restart"/>
          </w:tcPr>
          <w:p w:rsidR="002A08FF" w:rsidRDefault="002A08FF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204" w:type="dxa"/>
          </w:tcPr>
          <w:p w:rsidR="002A08FF" w:rsidRDefault="002A08FF">
            <w:pPr>
              <w:pStyle w:val="ConsPlusNormal"/>
              <w:jc w:val="center"/>
            </w:pPr>
            <w:r>
              <w:t>01.08.2024</w:t>
            </w:r>
          </w:p>
        </w:tc>
        <w:tc>
          <w:tcPr>
            <w:tcW w:w="1204" w:type="dxa"/>
          </w:tcPr>
          <w:p w:rsidR="002A08FF" w:rsidRDefault="002A08FF">
            <w:pPr>
              <w:pStyle w:val="ConsPlusNormal"/>
              <w:jc w:val="center"/>
            </w:pPr>
            <w:r>
              <w:t>30.09.2024</w:t>
            </w:r>
          </w:p>
        </w:tc>
        <w:tc>
          <w:tcPr>
            <w:tcW w:w="1936" w:type="dxa"/>
          </w:tcPr>
          <w:p w:rsidR="002A08FF" w:rsidRDefault="002A08FF">
            <w:pPr>
              <w:pStyle w:val="ConsPlusNormal"/>
              <w:jc w:val="center"/>
            </w:pPr>
            <w:r>
              <w:t>количество заключенных муниципальных контрактов на услуги по предоставлению лицензии простой (неисключительной) на программное обеспечение средств защиты информации</w:t>
            </w:r>
          </w:p>
        </w:tc>
        <w:tc>
          <w:tcPr>
            <w:tcW w:w="412" w:type="dxa"/>
          </w:tcPr>
          <w:p w:rsidR="002A08FF" w:rsidRDefault="002A08F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2A08FF" w:rsidRDefault="002A08F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2A08FF" w:rsidRDefault="002A08FF">
            <w:pPr>
              <w:pStyle w:val="ConsPlusNormal"/>
              <w:jc w:val="center"/>
            </w:pPr>
            <w:r>
              <w:t>0,0</w:t>
            </w:r>
          </w:p>
        </w:tc>
      </w:tr>
      <w:tr w:rsidR="002A08FF">
        <w:tc>
          <w:tcPr>
            <w:tcW w:w="114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816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60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204" w:type="dxa"/>
            <w:vMerge w:val="restart"/>
          </w:tcPr>
          <w:p w:rsidR="002A08FF" w:rsidRDefault="002A08FF">
            <w:pPr>
              <w:pStyle w:val="ConsPlusNormal"/>
              <w:jc w:val="center"/>
            </w:pPr>
            <w:r>
              <w:t>01.10.2024</w:t>
            </w:r>
          </w:p>
        </w:tc>
        <w:tc>
          <w:tcPr>
            <w:tcW w:w="1204" w:type="dxa"/>
            <w:vMerge w:val="restart"/>
          </w:tcPr>
          <w:p w:rsidR="002A08FF" w:rsidRDefault="002A08FF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1936" w:type="dxa"/>
          </w:tcPr>
          <w:p w:rsidR="002A08FF" w:rsidRDefault="002A08FF">
            <w:pPr>
              <w:pStyle w:val="ConsPlusNormal"/>
              <w:jc w:val="center"/>
            </w:pPr>
            <w:r>
              <w:t xml:space="preserve">количество актов сдачи оказанных услуг по предоставлению лицензии простой (неисключительной) на программное </w:t>
            </w:r>
            <w:r>
              <w:lastRenderedPageBreak/>
              <w:t>обеспечение средств защиты информации</w:t>
            </w:r>
          </w:p>
        </w:tc>
        <w:tc>
          <w:tcPr>
            <w:tcW w:w="412" w:type="dxa"/>
          </w:tcPr>
          <w:p w:rsidR="002A08FF" w:rsidRDefault="002A08F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2A08FF" w:rsidRDefault="002A08F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2A08FF" w:rsidRDefault="002A08FF">
            <w:pPr>
              <w:pStyle w:val="ConsPlusNormal"/>
              <w:jc w:val="center"/>
            </w:pPr>
            <w:r>
              <w:t>0,0</w:t>
            </w:r>
          </w:p>
        </w:tc>
      </w:tr>
      <w:tr w:rsidR="002A08FF">
        <w:tc>
          <w:tcPr>
            <w:tcW w:w="114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816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60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20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204" w:type="dxa"/>
            <w:vMerge/>
          </w:tcPr>
          <w:p w:rsidR="002A08FF" w:rsidRDefault="002A08FF">
            <w:pPr>
              <w:pStyle w:val="ConsPlusNormal"/>
            </w:pPr>
          </w:p>
        </w:tc>
        <w:tc>
          <w:tcPr>
            <w:tcW w:w="1936" w:type="dxa"/>
          </w:tcPr>
          <w:p w:rsidR="002A08FF" w:rsidRDefault="002A08FF">
            <w:pPr>
              <w:pStyle w:val="ConsPlusNormal"/>
              <w:jc w:val="center"/>
            </w:pPr>
            <w:r>
              <w:t>количество приобретенных лицензий простых (неисключительных) на программное обеспечение средств защиты информации</w:t>
            </w:r>
          </w:p>
        </w:tc>
        <w:tc>
          <w:tcPr>
            <w:tcW w:w="412" w:type="dxa"/>
          </w:tcPr>
          <w:p w:rsidR="002A08FF" w:rsidRDefault="002A08F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A08FF" w:rsidRDefault="002A08FF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28" w:type="dxa"/>
          </w:tcPr>
          <w:p w:rsidR="002A08FF" w:rsidRDefault="002A08F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2A08FF" w:rsidRDefault="002A08FF">
            <w:pPr>
              <w:pStyle w:val="ConsPlusNormal"/>
              <w:jc w:val="center"/>
            </w:pPr>
            <w:r>
              <w:t>386,667</w:t>
            </w:r>
          </w:p>
        </w:tc>
      </w:tr>
    </w:tbl>
    <w:p w:rsidR="002A08FF" w:rsidRDefault="002A08FF">
      <w:pPr>
        <w:pStyle w:val="ConsPlusNormal"/>
        <w:sectPr w:rsidR="002A08FF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2A08FF" w:rsidRDefault="002A08FF">
      <w:pPr>
        <w:pStyle w:val="ConsPlusNormal"/>
        <w:jc w:val="both"/>
      </w:pPr>
    </w:p>
    <w:p w:rsidR="002A08FF" w:rsidRDefault="002A08FF">
      <w:pPr>
        <w:pStyle w:val="ConsPlusNormal"/>
        <w:ind w:firstLine="540"/>
        <w:jc w:val="both"/>
      </w:pPr>
      <w:r>
        <w:t xml:space="preserve">5.3. в </w:t>
      </w:r>
      <w:hyperlink r:id="rId42">
        <w:r>
          <w:rPr>
            <w:color w:val="0000FF"/>
          </w:rPr>
          <w:t>графе 10 строки</w:t>
        </w:r>
      </w:hyperlink>
      <w:r>
        <w:t xml:space="preserve"> "Итого по мероприятию 1.3.1.1.1, в том числе по источникам финансирования" цифры "11750,340" заменить цифрами "11730,508";</w:t>
      </w:r>
    </w:p>
    <w:p w:rsidR="002A08FF" w:rsidRDefault="002A08FF">
      <w:pPr>
        <w:pStyle w:val="ConsPlusNormal"/>
        <w:spacing w:before="220"/>
        <w:ind w:firstLine="540"/>
        <w:jc w:val="both"/>
      </w:pPr>
      <w:r>
        <w:t xml:space="preserve">5.4. в </w:t>
      </w:r>
      <w:hyperlink r:id="rId43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1.3.1.1, в том числе по источникам финансирования" цифры "11750,340" заменить цифрами "11730,508";</w:t>
      </w:r>
    </w:p>
    <w:p w:rsidR="002A08FF" w:rsidRDefault="002A08FF">
      <w:pPr>
        <w:pStyle w:val="ConsPlusNormal"/>
        <w:spacing w:before="220"/>
        <w:ind w:firstLine="540"/>
        <w:jc w:val="both"/>
      </w:pPr>
      <w:r>
        <w:t xml:space="preserve">5.5. в </w:t>
      </w:r>
      <w:hyperlink r:id="rId44">
        <w:r>
          <w:rPr>
            <w:color w:val="0000FF"/>
          </w:rPr>
          <w:t>графе 10 строки</w:t>
        </w:r>
      </w:hyperlink>
      <w:r>
        <w:t xml:space="preserve"> "Итого по задаче 1.3.1, в том числе по источникам финансирования" цифры "11750,340" заменить цифрами "11730,508";</w:t>
      </w:r>
    </w:p>
    <w:p w:rsidR="002A08FF" w:rsidRDefault="002A08FF">
      <w:pPr>
        <w:pStyle w:val="ConsPlusNormal"/>
        <w:spacing w:before="220"/>
        <w:ind w:firstLine="540"/>
        <w:jc w:val="both"/>
      </w:pPr>
      <w:r>
        <w:t xml:space="preserve">5.6. в </w:t>
      </w:r>
      <w:hyperlink r:id="rId45">
        <w:r>
          <w:rPr>
            <w:color w:val="0000FF"/>
          </w:rPr>
          <w:t>графе 10 строки</w:t>
        </w:r>
      </w:hyperlink>
      <w:r>
        <w:t xml:space="preserve"> "Всего по подпрограмме 1.3, в том числе по источникам финансирования" цифры "11750,340" заменить цифрами "11730,508".</w:t>
      </w:r>
    </w:p>
    <w:p w:rsidR="002A08FF" w:rsidRDefault="002A08FF">
      <w:pPr>
        <w:pStyle w:val="ConsPlusNormal"/>
        <w:jc w:val="both"/>
      </w:pPr>
    </w:p>
    <w:p w:rsidR="00434EAC" w:rsidRDefault="00434EAC">
      <w:bookmarkStart w:id="1" w:name="_GoBack"/>
      <w:bookmarkEnd w:id="1"/>
    </w:p>
    <w:sectPr w:rsidR="00434EAC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8FF"/>
    <w:rsid w:val="002A08FF"/>
    <w:rsid w:val="0043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F96C91-128D-4F07-ADED-FC485F69C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08F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A08F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2A08F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368&amp;n=195488&amp;dst=114993" TargetMode="External"/><Relationship Id="rId18" Type="http://schemas.openxmlformats.org/officeDocument/2006/relationships/hyperlink" Target="https://login.consultant.ru/link/?req=doc&amp;base=RLAW368&amp;n=195488&amp;dst=115184" TargetMode="External"/><Relationship Id="rId26" Type="http://schemas.openxmlformats.org/officeDocument/2006/relationships/hyperlink" Target="https://login.consultant.ru/link/?req=doc&amp;base=RLAW368&amp;n=195488&amp;dst=114123" TargetMode="External"/><Relationship Id="rId39" Type="http://schemas.openxmlformats.org/officeDocument/2006/relationships/hyperlink" Target="https://login.consultant.ru/link/?req=doc&amp;base=RLAW368&amp;n=195488&amp;dst=114348" TargetMode="External"/><Relationship Id="rId21" Type="http://schemas.openxmlformats.org/officeDocument/2006/relationships/hyperlink" Target="https://login.consultant.ru/link/?req=doc&amp;base=RLAW368&amp;n=195488&amp;dst=114114" TargetMode="External"/><Relationship Id="rId34" Type="http://schemas.openxmlformats.org/officeDocument/2006/relationships/hyperlink" Target="https://login.consultant.ru/link/?req=doc&amp;base=RLAW368&amp;n=195488&amp;dst=115280" TargetMode="External"/><Relationship Id="rId42" Type="http://schemas.openxmlformats.org/officeDocument/2006/relationships/hyperlink" Target="https://login.consultant.ru/link/?req=doc&amp;base=RLAW368&amp;n=195488&amp;dst=114407" TargetMode="External"/><Relationship Id="rId47" Type="http://schemas.openxmlformats.org/officeDocument/2006/relationships/theme" Target="theme/theme1.xml"/><Relationship Id="rId7" Type="http://schemas.openxmlformats.org/officeDocument/2006/relationships/hyperlink" Target="www.gorodperm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95488&amp;dst=115182" TargetMode="External"/><Relationship Id="rId29" Type="http://schemas.openxmlformats.org/officeDocument/2006/relationships/hyperlink" Target="https://login.consultant.ru/link/?req=doc&amp;base=RLAW368&amp;n=195488&amp;dst=113806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95488&amp;dst=100038" TargetMode="External"/><Relationship Id="rId11" Type="http://schemas.openxmlformats.org/officeDocument/2006/relationships/hyperlink" Target="https://login.consultant.ru/link/?req=doc&amp;base=RLAW368&amp;n=195488&amp;dst=114053" TargetMode="External"/><Relationship Id="rId24" Type="http://schemas.openxmlformats.org/officeDocument/2006/relationships/hyperlink" Target="https://login.consultant.ru/link/?req=doc&amp;base=RLAW368&amp;n=195488&amp;dst=114121" TargetMode="External"/><Relationship Id="rId32" Type="http://schemas.openxmlformats.org/officeDocument/2006/relationships/hyperlink" Target="https://login.consultant.ru/link/?req=doc&amp;base=RLAW368&amp;n=195488&amp;dst=115196" TargetMode="External"/><Relationship Id="rId37" Type="http://schemas.openxmlformats.org/officeDocument/2006/relationships/hyperlink" Target="https://login.consultant.ru/link/?req=doc&amp;base=RLAW368&amp;n=195488&amp;dst=115283" TargetMode="External"/><Relationship Id="rId40" Type="http://schemas.openxmlformats.org/officeDocument/2006/relationships/hyperlink" Target="https://login.consultant.ru/link/?req=doc&amp;base=RLAW368&amp;n=195488&amp;dst=113848" TargetMode="External"/><Relationship Id="rId45" Type="http://schemas.openxmlformats.org/officeDocument/2006/relationships/hyperlink" Target="https://login.consultant.ru/link/?req=doc&amp;base=RLAW368&amp;n=195488&amp;dst=114410" TargetMode="External"/><Relationship Id="rId5" Type="http://schemas.openxmlformats.org/officeDocument/2006/relationships/hyperlink" Target="https://login.consultant.ru/link/?req=doc&amp;base=RLAW368&amp;n=195062" TargetMode="External"/><Relationship Id="rId15" Type="http://schemas.openxmlformats.org/officeDocument/2006/relationships/hyperlink" Target="https://login.consultant.ru/link/?req=doc&amp;base=RLAW368&amp;n=195488&amp;dst=115181" TargetMode="External"/><Relationship Id="rId23" Type="http://schemas.openxmlformats.org/officeDocument/2006/relationships/hyperlink" Target="https://login.consultant.ru/link/?req=doc&amp;base=RLAW368&amp;n=195488&amp;dst=114120" TargetMode="External"/><Relationship Id="rId28" Type="http://schemas.openxmlformats.org/officeDocument/2006/relationships/hyperlink" Target="https://login.consultant.ru/link/?req=doc&amp;base=RLAW368&amp;n=195488&amp;dst=113790" TargetMode="External"/><Relationship Id="rId36" Type="http://schemas.openxmlformats.org/officeDocument/2006/relationships/hyperlink" Target="https://login.consultant.ru/link/?req=doc&amp;base=RLAW368&amp;n=195488&amp;dst=115282" TargetMode="External"/><Relationship Id="rId10" Type="http://schemas.openxmlformats.org/officeDocument/2006/relationships/hyperlink" Target="https://login.consultant.ru/link/?req=doc&amp;base=RLAW368&amp;n=195488&amp;dst=114051" TargetMode="External"/><Relationship Id="rId19" Type="http://schemas.openxmlformats.org/officeDocument/2006/relationships/hyperlink" Target="https://login.consultant.ru/link/?req=doc&amp;base=RLAW368&amp;n=195488&amp;dst=114074" TargetMode="External"/><Relationship Id="rId31" Type="http://schemas.openxmlformats.org/officeDocument/2006/relationships/hyperlink" Target="https://login.consultant.ru/link/?req=doc&amp;base=RLAW368&amp;n=195488&amp;dst=113813" TargetMode="External"/><Relationship Id="rId44" Type="http://schemas.openxmlformats.org/officeDocument/2006/relationships/hyperlink" Target="https://login.consultant.ru/link/?req=doc&amp;base=RLAW368&amp;n=195488&amp;dst=114409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95488&amp;dst=114015" TargetMode="External"/><Relationship Id="rId14" Type="http://schemas.openxmlformats.org/officeDocument/2006/relationships/hyperlink" Target="https://login.consultant.ru/link/?req=doc&amp;base=RLAW368&amp;n=195488&amp;dst=115074" TargetMode="External"/><Relationship Id="rId22" Type="http://schemas.openxmlformats.org/officeDocument/2006/relationships/hyperlink" Target="https://login.consultant.ru/link/?req=doc&amp;base=RLAW368&amp;n=195488&amp;dst=114119" TargetMode="External"/><Relationship Id="rId27" Type="http://schemas.openxmlformats.org/officeDocument/2006/relationships/hyperlink" Target="https://login.consultant.ru/link/?req=doc&amp;base=RLAW368&amp;n=195488&amp;dst=114124" TargetMode="External"/><Relationship Id="rId30" Type="http://schemas.openxmlformats.org/officeDocument/2006/relationships/hyperlink" Target="https://login.consultant.ru/link/?req=doc&amp;base=RLAW368&amp;n=195488&amp;dst=113808" TargetMode="External"/><Relationship Id="rId35" Type="http://schemas.openxmlformats.org/officeDocument/2006/relationships/hyperlink" Target="https://login.consultant.ru/link/?req=doc&amp;base=RLAW368&amp;n=195488&amp;dst=115281" TargetMode="External"/><Relationship Id="rId43" Type="http://schemas.openxmlformats.org/officeDocument/2006/relationships/hyperlink" Target="https://login.consultant.ru/link/?req=doc&amp;base=RLAW368&amp;n=195488&amp;dst=114408" TargetMode="External"/><Relationship Id="rId8" Type="http://schemas.openxmlformats.org/officeDocument/2006/relationships/hyperlink" Target="https://login.consultant.ru/link/?req=doc&amp;base=RLAW368&amp;n=195488&amp;dst=114908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368&amp;n=195488&amp;dst=114058" TargetMode="External"/><Relationship Id="rId17" Type="http://schemas.openxmlformats.org/officeDocument/2006/relationships/hyperlink" Target="https://login.consultant.ru/link/?req=doc&amp;base=RLAW368&amp;n=195488&amp;dst=115183" TargetMode="External"/><Relationship Id="rId25" Type="http://schemas.openxmlformats.org/officeDocument/2006/relationships/hyperlink" Target="https://login.consultant.ru/link/?req=doc&amp;base=RLAW368&amp;n=195488&amp;dst=114122" TargetMode="External"/><Relationship Id="rId33" Type="http://schemas.openxmlformats.org/officeDocument/2006/relationships/hyperlink" Target="https://login.consultant.ru/link/?req=doc&amp;base=RLAW368&amp;n=195488&amp;dst=115238" TargetMode="External"/><Relationship Id="rId38" Type="http://schemas.openxmlformats.org/officeDocument/2006/relationships/hyperlink" Target="https://login.consultant.ru/link/?req=doc&amp;base=RLAW368&amp;n=195488&amp;dst=113828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login.consultant.ru/link/?req=doc&amp;base=RLAW368&amp;n=195488&amp;dst=114112" TargetMode="External"/><Relationship Id="rId41" Type="http://schemas.openxmlformats.org/officeDocument/2006/relationships/hyperlink" Target="https://login.consultant.ru/link/?req=doc&amp;base=RLAW368&amp;n=195488&amp;dst=114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2806</Words>
  <Characters>15996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18765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2024-07-26T09:31:00Z</dcterms:created>
  <dcterms:modified xsi:type="dcterms:W3CDTF">2024-07-26T09:32:00Z</dcterms:modified>
</cp:coreProperties>
</file>